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228236F5" w:rsidR="009C04A6" w:rsidRPr="00FA525C" w:rsidRDefault="009C04A6" w:rsidP="009C04A6">
      <w:pPr>
        <w:rPr>
          <w:b/>
          <w:bCs/>
        </w:rPr>
      </w:pPr>
      <w:r>
        <w:t xml:space="preserve">Postępowanie niniejsze oznaczone jest numerem: </w:t>
      </w:r>
      <w:r w:rsidR="00622500">
        <w:rPr>
          <w:b/>
          <w:bCs/>
        </w:rPr>
        <w:t>7</w:t>
      </w:r>
      <w:r w:rsidR="00FA525C" w:rsidRPr="00FA525C">
        <w:rPr>
          <w:b/>
          <w:bCs/>
        </w:rPr>
        <w:t>/KPO/BCM</w:t>
      </w:r>
    </w:p>
    <w:p w14:paraId="5D8ED444" w14:textId="0654BBEE" w:rsidR="004C57AC" w:rsidRPr="00843AC9" w:rsidRDefault="004C57AC" w:rsidP="00D36833">
      <w:pPr>
        <w:pStyle w:val="Nagwek1"/>
      </w:pPr>
      <w:r w:rsidRPr="00843AC9">
        <w:t>Zamawiający</w:t>
      </w:r>
    </w:p>
    <w:p w14:paraId="27DF04C9" w14:textId="77777777" w:rsidR="001E0432" w:rsidRDefault="001E0432" w:rsidP="001E0432">
      <w:pPr>
        <w:spacing w:after="0"/>
        <w:rPr>
          <w:rFonts w:ascii="Aptos" w:hAnsi="Aptos"/>
        </w:rPr>
      </w:pPr>
      <w:r w:rsidRPr="00B34A26">
        <w:rPr>
          <w:rFonts w:ascii="Aptos" w:hAnsi="Aptos"/>
        </w:rPr>
        <w:t>Bonifraterskie Centrum Medyczne sp. z o.o.</w:t>
      </w:r>
      <w:r w:rsidRPr="00B34A26">
        <w:rPr>
          <w:rFonts w:ascii="Aptos" w:hAnsi="Aptos"/>
        </w:rPr>
        <w:br/>
        <w:t>ul. gen. Romualda Traugutta 57/59, 50-417 Wrocław</w:t>
      </w:r>
    </w:p>
    <w:p w14:paraId="31C764B1" w14:textId="77777777" w:rsidR="001E0432" w:rsidRDefault="001E0432" w:rsidP="001E0432">
      <w:pPr>
        <w:spacing w:after="0"/>
        <w:rPr>
          <w:rFonts w:ascii="Aptos" w:hAnsi="Aptos"/>
        </w:rPr>
      </w:pPr>
    </w:p>
    <w:p w14:paraId="36F05B87" w14:textId="7FD301BF" w:rsidR="001E0432" w:rsidRPr="00D36833" w:rsidRDefault="001E0432" w:rsidP="001E0432">
      <w:pPr>
        <w:spacing w:after="0"/>
        <w:rPr>
          <w:rFonts w:ascii="Aptos" w:hAnsi="Aptos"/>
        </w:rPr>
      </w:pPr>
      <w:r>
        <w:rPr>
          <w:rFonts w:ascii="Aptos" w:hAnsi="Aptos"/>
        </w:rPr>
        <w:t xml:space="preserve">W imieniu: </w:t>
      </w:r>
      <w:r w:rsidRPr="00D36833">
        <w:rPr>
          <w:rFonts w:ascii="Aptos" w:hAnsi="Aptos"/>
        </w:rPr>
        <w:t>Szpital</w:t>
      </w:r>
      <w:r>
        <w:rPr>
          <w:rFonts w:ascii="Aptos" w:hAnsi="Aptos"/>
        </w:rPr>
        <w:t>a</w:t>
      </w:r>
      <w:r w:rsidRPr="00D36833">
        <w:rPr>
          <w:rFonts w:ascii="Aptos" w:hAnsi="Aptos"/>
        </w:rPr>
        <w:t xml:space="preserve"> Zakonu Bonifratrów pw. Aniołów Stróżów w Katowicach</w:t>
      </w:r>
    </w:p>
    <w:p w14:paraId="287EAFDC" w14:textId="689D52A8" w:rsidR="00604346" w:rsidRPr="00FB17E3" w:rsidRDefault="00AA74F8" w:rsidP="00501BDF">
      <w:pPr>
        <w:pStyle w:val="Nagwek1"/>
        <w:jc w:val="both"/>
        <w:rPr>
          <w:rFonts w:ascii="Aptos" w:hAnsi="Aptos"/>
        </w:rPr>
      </w:pPr>
      <w:r w:rsidRPr="00843AC9">
        <w:rPr>
          <w:rFonts w:ascii="Aptos" w:hAnsi="Aptos"/>
        </w:rPr>
        <w:t xml:space="preserve">Nazwa zamówienia </w:t>
      </w:r>
      <w:bookmarkStart w:id="0" w:name="_Hlk212070166"/>
    </w:p>
    <w:bookmarkEnd w:id="0"/>
    <w:p w14:paraId="32CEF9B6" w14:textId="4C825F48" w:rsidR="004A1DBD" w:rsidRPr="00962252" w:rsidRDefault="00F04808" w:rsidP="00501BDF">
      <w:pPr>
        <w:jc w:val="both"/>
      </w:pPr>
      <w:r w:rsidRPr="00F04808">
        <w:t>Dostawa rozwiązań cyfrowych w ramach rozwoju e-usług: Rozbudowa systemu HIS oraz zakup urządzeń do digitalizacji dokumentacji medycznej dla Szpitala Zakonu Bonifratrów w Katowicach</w:t>
      </w:r>
      <w:r w:rsidR="00D037BF" w:rsidRPr="00D037BF">
        <w:t xml:space="preserve"> </w:t>
      </w:r>
    </w:p>
    <w:p w14:paraId="57D7AC58" w14:textId="2528A3CF" w:rsidR="00D36833" w:rsidRDefault="00D36833" w:rsidP="00501BDF">
      <w:pPr>
        <w:pStyle w:val="Nagwek1"/>
        <w:jc w:val="both"/>
      </w:pPr>
      <w:r w:rsidRPr="00B71EC2">
        <w:t xml:space="preserve">Źródło finansowania </w:t>
      </w:r>
    </w:p>
    <w:p w14:paraId="30726A3A" w14:textId="77777777" w:rsidR="00D113F3" w:rsidRDefault="00D113F3" w:rsidP="00501BDF">
      <w:pPr>
        <w:jc w:val="both"/>
      </w:pPr>
      <w:r>
        <w:t xml:space="preserve">Zadanie finansowane w ramach Krajowego Planu Odbudowy i Zwiększania Odporności, Priorytet </w:t>
      </w:r>
      <w:r w:rsidRPr="006C53A3">
        <w:t>Efektywność, dostępność i jakość systemu ochrony zdrowia - część grantowa</w:t>
      </w:r>
      <w:r>
        <w:t xml:space="preserve">, Działanie </w:t>
      </w:r>
      <w:r w:rsidRPr="006C53A3">
        <w:t>D1.1.2. Przyspieszenie procesów transformacji cyfrowej ochrony zdrowia poprzez dalszy rozwój usług cyfrowych w ochronie zdrowia</w:t>
      </w:r>
      <w:r>
        <w:t xml:space="preserve">, nr naboru: </w:t>
      </w:r>
      <w:r w:rsidRPr="00937F17">
        <w:t>KPOD.07.03-IP.10-001/25</w:t>
      </w:r>
    </w:p>
    <w:p w14:paraId="3D318970" w14:textId="6222E5F6" w:rsidR="00D113F3" w:rsidRPr="00D113F3" w:rsidRDefault="00D113F3" w:rsidP="00501BDF">
      <w:pPr>
        <w:jc w:val="both"/>
      </w:pPr>
      <w:r>
        <w:t xml:space="preserve">Zadanie finansowane w ramach projektu </w:t>
      </w:r>
      <w:r w:rsidR="00460965" w:rsidRPr="00460965">
        <w:t xml:space="preserve">Rozwój usług cyfrowych i poprawa </w:t>
      </w:r>
      <w:proofErr w:type="spellStart"/>
      <w:r w:rsidR="00460965" w:rsidRPr="00460965">
        <w:t>cyberbezpieczeństwa</w:t>
      </w:r>
      <w:proofErr w:type="spellEnd"/>
      <w:r w:rsidR="00460965" w:rsidRPr="00460965">
        <w:t xml:space="preserve"> w</w:t>
      </w:r>
      <w:r w:rsidR="00466E14">
        <w:t> </w:t>
      </w:r>
      <w:r w:rsidR="00460965" w:rsidRPr="00460965">
        <w:t>Szpitalu Zakonu Bonifratrów pw. Aniołów Stróżów w Katowicach. Nr wniosku KPOD.07.03-IP.10-0131/25</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44358EBD" w:rsidR="00687394" w:rsidRPr="00056419" w:rsidRDefault="00FC3DA9" w:rsidP="00056419">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 xml:space="preserve">Stanowiących załącznik nr 7 do Regulaminu wyboru przedsięwzięcia do objęcia </w:t>
      </w:r>
      <w:r w:rsidR="006252D8">
        <w:lastRenderedPageBreak/>
        <w:t>wsparciem / załącznik nr 7 do Umowy o objęcie wsparciem z planu rozwojowego przedsięwzięcia</w:t>
      </w:r>
      <w:r w:rsidR="00056419">
        <w:t xml:space="preserve"> </w:t>
      </w:r>
      <w:r w:rsidR="009C5D5F" w:rsidRPr="00056419">
        <w:rPr>
          <w:rFonts w:ascii="Aptos" w:hAnsi="Aptos"/>
        </w:rPr>
        <w:t xml:space="preserve">oraz </w:t>
      </w:r>
    </w:p>
    <w:p w14:paraId="3D5356AD" w14:textId="273E2BEF"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r w:rsidR="00987516">
        <w:rPr>
          <w:rFonts w:ascii="Aptos" w:hAnsi="Aptos"/>
        </w:rPr>
        <w:t xml:space="preserve">. </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4538D372" w14:textId="12EEBC5D" w:rsidR="00E357A6" w:rsidRDefault="009C04A6" w:rsidP="000D7672">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3C168E" w:rsidRPr="003C168E">
        <w:rPr>
          <w:rFonts w:ascii="Aptos" w:hAnsi="Aptos"/>
          <w:b/>
          <w:bCs/>
        </w:rPr>
        <w:t>przekracza kwot</w:t>
      </w:r>
      <w:r w:rsidR="004A1DBD">
        <w:rPr>
          <w:rFonts w:ascii="Aptos" w:hAnsi="Aptos"/>
          <w:b/>
          <w:bCs/>
        </w:rPr>
        <w:t>ę</w:t>
      </w:r>
      <w:r w:rsidR="003C168E" w:rsidRPr="003C168E">
        <w:rPr>
          <w:rFonts w:ascii="Aptos" w:hAnsi="Aptos"/>
          <w:b/>
          <w:bCs/>
        </w:rPr>
        <w:t xml:space="preserve"> 1.024.799 złotych netto w zakresie dostaw i usług</w:t>
      </w:r>
      <w:r w:rsidR="003C168E">
        <w:rPr>
          <w:rFonts w:ascii="Aptos" w:hAnsi="Aptos"/>
          <w:b/>
          <w:bCs/>
        </w:rPr>
        <w:t>.</w:t>
      </w:r>
      <w:r w:rsidR="004A2D1D" w:rsidRPr="00F35DE9">
        <w:rPr>
          <w:rFonts w:ascii="Aptos" w:hAnsi="Aptos"/>
          <w:b/>
          <w:bCs/>
        </w:rPr>
        <w:t xml:space="preserve"> </w:t>
      </w:r>
      <w:r w:rsidR="00434CB2">
        <w:rPr>
          <w:rFonts w:ascii="Aptos" w:hAnsi="Aptos"/>
          <w:b/>
          <w:bCs/>
        </w:rPr>
        <w:t xml:space="preserve">Postępowanie prowadzone jest zatem z zachowaniem </w:t>
      </w:r>
      <w:r w:rsidR="004A1DBD">
        <w:rPr>
          <w:rFonts w:ascii="Aptos" w:hAnsi="Aptos"/>
          <w:b/>
          <w:bCs/>
        </w:rPr>
        <w:t>wydłużonego</w:t>
      </w:r>
      <w:r w:rsidR="00434CB2">
        <w:rPr>
          <w:rFonts w:ascii="Aptos" w:hAnsi="Aptos"/>
          <w:b/>
          <w:bCs/>
        </w:rPr>
        <w:t xml:space="preserve"> terminu składania ofert. </w:t>
      </w:r>
      <w:r w:rsidR="00E357A6"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E392409" w:rsidR="004C57AC" w:rsidRPr="00843AC9" w:rsidRDefault="004C57AC" w:rsidP="00DF4617">
      <w:pPr>
        <w:pStyle w:val="Nagwek2"/>
        <w:rPr>
          <w:rFonts w:ascii="Aptos" w:hAnsi="Aptos"/>
        </w:rPr>
      </w:pPr>
      <w:r w:rsidRPr="00843AC9">
        <w:rPr>
          <w:rFonts w:ascii="Aptos" w:hAnsi="Aptos"/>
        </w:rPr>
        <w:t>Rodzaj zamówienia</w:t>
      </w:r>
    </w:p>
    <w:p w14:paraId="5D8ED45B" w14:textId="04BE197B"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w:t>
      </w:r>
      <w:r w:rsidR="0066049F">
        <w:rPr>
          <w:rFonts w:ascii="Aptos" w:hAnsi="Aptos"/>
        </w:rPr>
        <w:t>dostawy</w:t>
      </w:r>
    </w:p>
    <w:p w14:paraId="5D8ED45C" w14:textId="77777777" w:rsidR="00AA74F8" w:rsidRDefault="00AA74F8" w:rsidP="00DF4617">
      <w:pPr>
        <w:pStyle w:val="Nagwek2"/>
        <w:rPr>
          <w:rFonts w:ascii="Aptos" w:hAnsi="Aptos"/>
        </w:rPr>
      </w:pPr>
      <w:r w:rsidRPr="00843AC9">
        <w:rPr>
          <w:rFonts w:ascii="Aptos" w:hAnsi="Aptos"/>
        </w:rPr>
        <w:t>Kody CPV</w:t>
      </w:r>
    </w:p>
    <w:p w14:paraId="646724E8" w14:textId="77777777" w:rsidR="006857BF" w:rsidRDefault="006857BF" w:rsidP="00FE0487"/>
    <w:p w14:paraId="65C850B8" w14:textId="0DFCD5F6" w:rsidR="006857BF" w:rsidRDefault="006857BF" w:rsidP="006857BF">
      <w:r>
        <w:t>48814000-7</w:t>
      </w:r>
      <w:r>
        <w:tab/>
        <w:t>Systemy informacji medycznej</w:t>
      </w:r>
    </w:p>
    <w:p w14:paraId="5256AB29" w14:textId="3DF32F75" w:rsidR="006857BF" w:rsidRDefault="00BA1E5A" w:rsidP="00BA1E5A">
      <w:r>
        <w:t>30216110-0</w:t>
      </w:r>
      <w:r>
        <w:tab/>
        <w:t>Skanery komputerowe</w:t>
      </w:r>
    </w:p>
    <w:p w14:paraId="4231BC98" w14:textId="63FFC227" w:rsidR="00FE0487" w:rsidRDefault="00FE0487" w:rsidP="00FE0487">
      <w:r>
        <w:t>48000000-8</w:t>
      </w:r>
      <w:r>
        <w:tab/>
        <w:t>Pakiety oprogramowania i systemy informatyczne</w:t>
      </w:r>
    </w:p>
    <w:p w14:paraId="4103258C" w14:textId="38952CD4" w:rsidR="004D473F" w:rsidRPr="004D473F" w:rsidRDefault="00653A1D" w:rsidP="00FE0487">
      <w:r>
        <w:t xml:space="preserve">72227000-2 </w:t>
      </w:r>
      <w:r w:rsidR="00FE0487">
        <w:tab/>
      </w:r>
      <w:r>
        <w:t>Usługi doradcze w zakresie integracji oprogramowania</w:t>
      </w:r>
    </w:p>
    <w:p w14:paraId="6310ED12" w14:textId="77777777" w:rsidR="00F34F2C" w:rsidRDefault="008848BD" w:rsidP="00A470E7">
      <w:pPr>
        <w:pStyle w:val="Nagwek2"/>
        <w:jc w:val="both"/>
        <w:rPr>
          <w:rFonts w:ascii="Aptos" w:hAnsi="Aptos"/>
        </w:rPr>
      </w:pPr>
      <w:r w:rsidRPr="00843AC9">
        <w:rPr>
          <w:rFonts w:ascii="Aptos" w:hAnsi="Aptos"/>
        </w:rPr>
        <w:t>Przedmiot zamówienia</w:t>
      </w:r>
    </w:p>
    <w:p w14:paraId="7F853862" w14:textId="61ED92AB" w:rsidR="00F0325F" w:rsidRPr="00F0325F" w:rsidRDefault="00F0325F" w:rsidP="00A470E7">
      <w:pPr>
        <w:jc w:val="both"/>
      </w:pPr>
      <w:r>
        <w:t xml:space="preserve">Zamawiający dzieli zamówienie na dwa odrębne pakiety. Zamawiający dopuszcza złożenie oferty na jeden lub dwa pakiety według wyboru Wykonawcy. Ocena każdego z pakietów zostanie przeprowadzona odrębnie. </w:t>
      </w:r>
    </w:p>
    <w:p w14:paraId="6C9A9A90" w14:textId="24B909B7" w:rsidR="00BC603D" w:rsidRDefault="00F34F2C" w:rsidP="00A470E7">
      <w:pPr>
        <w:pStyle w:val="Nagwek3"/>
        <w:jc w:val="both"/>
      </w:pPr>
      <w:r>
        <w:t>Pakiet 1</w:t>
      </w:r>
      <w:r w:rsidR="008848BD" w:rsidRPr="00843AC9">
        <w:t xml:space="preserve"> </w:t>
      </w:r>
    </w:p>
    <w:p w14:paraId="4C21B3B2" w14:textId="0805EBCB" w:rsidR="00B167A1" w:rsidRDefault="00B167A1" w:rsidP="00A470E7">
      <w:pPr>
        <w:pStyle w:val="Akapitzlist"/>
        <w:numPr>
          <w:ilvl w:val="0"/>
          <w:numId w:val="22"/>
        </w:numPr>
        <w:jc w:val="both"/>
      </w:pPr>
      <w:r w:rsidRPr="00B167A1">
        <w:t>Przedmiotem zamówienia jest rozbudowa istniejących u Zamawiającego systemów HIS i ERP (zwanych łącznie PRODUKTEM) firmy KAMSOFT wraz z ich integracją z platformą P1 oraz PUI (Platformą Usług Inteligentnych).</w:t>
      </w:r>
      <w:r w:rsidR="00266426">
        <w:t xml:space="preserve"> </w:t>
      </w:r>
      <w:r w:rsidRPr="00B167A1">
        <w:t xml:space="preserve">Celem zamówienia jest rozwój usług cyfrowych, poprawa </w:t>
      </w:r>
      <w:proofErr w:type="spellStart"/>
      <w:r w:rsidRPr="00B167A1">
        <w:t>cyberbezpieczeństwa</w:t>
      </w:r>
      <w:proofErr w:type="spellEnd"/>
      <w:r w:rsidRPr="00B167A1">
        <w:t xml:space="preserve"> oraz zapewnienie pełnej interoperacyjności w zakresie przesyłania danych medycznych zgodnie z obowiązującymi przepisami prawa</w:t>
      </w:r>
      <w:r>
        <w:t xml:space="preserve">. </w:t>
      </w:r>
    </w:p>
    <w:p w14:paraId="641360A9" w14:textId="7BE6CCB8" w:rsidR="00B934BA" w:rsidRPr="00B934BA" w:rsidRDefault="00B934BA" w:rsidP="00F509A4">
      <w:pPr>
        <w:pStyle w:val="Akapitzlist"/>
        <w:numPr>
          <w:ilvl w:val="0"/>
          <w:numId w:val="22"/>
        </w:numPr>
        <w:jc w:val="both"/>
      </w:pPr>
      <w:r w:rsidRPr="00B934BA">
        <w:t xml:space="preserve">Szczegółowy Opis Przedmiotu Zamówienia (zwany dalej OPZ) stanowi </w:t>
      </w:r>
      <w:r w:rsidRPr="00B934BA">
        <w:rPr>
          <w:b/>
          <w:bCs/>
        </w:rPr>
        <w:t>Załącznik nr 1</w:t>
      </w:r>
      <w:r w:rsidR="00F933B0">
        <w:rPr>
          <w:b/>
          <w:bCs/>
        </w:rPr>
        <w:t>.1</w:t>
      </w:r>
      <w:r w:rsidRPr="00B934BA">
        <w:t xml:space="preserve"> do niniejszego zapytania ofertowego i jest jego integralną częścią.</w:t>
      </w:r>
    </w:p>
    <w:p w14:paraId="38B5FE76" w14:textId="4BD92504" w:rsidR="006F25F0" w:rsidRDefault="00D717D7" w:rsidP="00A470E7">
      <w:pPr>
        <w:pStyle w:val="Akapitzlist"/>
        <w:numPr>
          <w:ilvl w:val="0"/>
          <w:numId w:val="22"/>
        </w:numPr>
        <w:jc w:val="both"/>
      </w:pPr>
      <w:r w:rsidRPr="00D717D7">
        <w:t xml:space="preserve">Zamówienie realizowane będzie w lokalizacji Zamawiającego: Szpital Zakonu Bonifratrów pw. Aniołów Stróżów w Katowicach, ul. ks. Leopolda </w:t>
      </w:r>
      <w:proofErr w:type="spellStart"/>
      <w:r w:rsidRPr="00D717D7">
        <w:t>Markiefki</w:t>
      </w:r>
      <w:proofErr w:type="spellEnd"/>
      <w:r w:rsidRPr="00D717D7">
        <w:t xml:space="preserve"> 87, 40-211 Katowice, a w zakresie usług świadczonych zdalnie – przy wykorzystaniu infrastruktury Wykonawcy</w:t>
      </w:r>
      <w:r w:rsidR="006F25F0">
        <w:t>.</w:t>
      </w:r>
    </w:p>
    <w:p w14:paraId="3D23FE9C" w14:textId="5A6DF2E7" w:rsidR="00C470B7" w:rsidRDefault="00C470B7" w:rsidP="00A470E7">
      <w:pPr>
        <w:pStyle w:val="Nagwek3"/>
        <w:jc w:val="both"/>
      </w:pPr>
      <w:r>
        <w:t>Pakiet 2</w:t>
      </w:r>
    </w:p>
    <w:p w14:paraId="707632E3" w14:textId="4F98E3C3" w:rsidR="00D568E4" w:rsidRPr="00D568E4" w:rsidRDefault="00D568E4" w:rsidP="00EB7D4D">
      <w:pPr>
        <w:pStyle w:val="Akapitzlist"/>
        <w:numPr>
          <w:ilvl w:val="0"/>
          <w:numId w:val="29"/>
        </w:numPr>
        <w:jc w:val="both"/>
      </w:pPr>
      <w:r w:rsidRPr="00D568E4">
        <w:t>Przedmiotem zamówienia jest dostawa fabrycznie nowych urządzeń do cyfryzacji dokumentacji medycznej (3 sztuki) wraz z dedykowanym oprogramowaniem do optycznego rozpoznawania znaków (OCR) oraz usługą instalacji i konfiguracji w środowisku Zamawiającego.</w:t>
      </w:r>
    </w:p>
    <w:p w14:paraId="018B1319" w14:textId="77777777" w:rsidR="00D568E4" w:rsidRPr="00D568E4" w:rsidRDefault="00D568E4" w:rsidP="00EB7D4D">
      <w:pPr>
        <w:pStyle w:val="Akapitzlist"/>
        <w:numPr>
          <w:ilvl w:val="0"/>
          <w:numId w:val="29"/>
        </w:numPr>
        <w:jc w:val="both"/>
      </w:pPr>
      <w:r w:rsidRPr="00D568E4">
        <w:t>Zakres dostawy obejmuje:</w:t>
      </w:r>
    </w:p>
    <w:p w14:paraId="4F685776" w14:textId="26706E4B" w:rsidR="00D568E4" w:rsidRPr="00D568E4" w:rsidRDefault="00D568E4" w:rsidP="00EB7D4D">
      <w:pPr>
        <w:pStyle w:val="Akapitzlist"/>
        <w:numPr>
          <w:ilvl w:val="1"/>
          <w:numId w:val="29"/>
        </w:numPr>
        <w:jc w:val="both"/>
      </w:pPr>
      <w:r w:rsidRPr="00D568E4">
        <w:t>Skanery dokumentowe, przystosowane do ciągłej pracy i dużych obciążeń, umożliwiające szybką digitalizację historii chorób i wyników badań.</w:t>
      </w:r>
    </w:p>
    <w:p w14:paraId="70F0183E" w14:textId="1C296631" w:rsidR="00D568E4" w:rsidRPr="00D568E4" w:rsidRDefault="00D568E4" w:rsidP="00EB7D4D">
      <w:pPr>
        <w:pStyle w:val="Akapitzlist"/>
        <w:numPr>
          <w:ilvl w:val="1"/>
          <w:numId w:val="29"/>
        </w:numPr>
        <w:jc w:val="both"/>
      </w:pPr>
      <w:r w:rsidRPr="00D568E4">
        <w:lastRenderedPageBreak/>
        <w:t>Dostawa licencji na oprogramowanie zapewniające przekształcanie obrazów w</w:t>
      </w:r>
      <w:r w:rsidR="00EB7D4D">
        <w:t> </w:t>
      </w:r>
      <w:proofErr w:type="spellStart"/>
      <w:r w:rsidRPr="00D568E4">
        <w:t>przeszukiwalne</w:t>
      </w:r>
      <w:proofErr w:type="spellEnd"/>
      <w:r w:rsidRPr="00D568E4">
        <w:t xml:space="preserve"> dokumenty tekstowe (PDF/A).</w:t>
      </w:r>
    </w:p>
    <w:p w14:paraId="45DEE7AD" w14:textId="414F57EC" w:rsidR="00D568E4" w:rsidRPr="00D568E4" w:rsidRDefault="00D568E4" w:rsidP="00EB7D4D">
      <w:pPr>
        <w:pStyle w:val="Akapitzlist"/>
        <w:numPr>
          <w:ilvl w:val="1"/>
          <w:numId w:val="29"/>
        </w:numPr>
        <w:jc w:val="both"/>
      </w:pPr>
      <w:r w:rsidRPr="00D568E4">
        <w:t xml:space="preserve">Konfiguracja urządzeń w taki sposób, aby zeskanowane pliki były automatycznie przekazywane do repozytorium eksploatowanego przez Zamawiającego systemu HIS (Producent: </w:t>
      </w:r>
      <w:proofErr w:type="spellStart"/>
      <w:r w:rsidRPr="00D568E4">
        <w:t>Kamsoft</w:t>
      </w:r>
      <w:proofErr w:type="spellEnd"/>
      <w:r w:rsidRPr="00D568E4">
        <w:t>), z zachowaniem integralności metadanych pacjenta.</w:t>
      </w:r>
    </w:p>
    <w:p w14:paraId="136ABA15" w14:textId="311892BE" w:rsidR="00D568E4" w:rsidRPr="00D568E4" w:rsidRDefault="00D568E4" w:rsidP="00EB7D4D">
      <w:pPr>
        <w:pStyle w:val="Akapitzlist"/>
        <w:numPr>
          <w:ilvl w:val="1"/>
          <w:numId w:val="29"/>
        </w:numPr>
        <w:jc w:val="both"/>
      </w:pPr>
      <w:r w:rsidRPr="00D568E4">
        <w:t>Zapewnienie 36-miesięcznej gwarancji producenta w modelu on-</w:t>
      </w:r>
      <w:proofErr w:type="spellStart"/>
      <w:r w:rsidRPr="00D568E4">
        <w:t>site</w:t>
      </w:r>
      <w:proofErr w:type="spellEnd"/>
      <w:r w:rsidRPr="00D568E4">
        <w:t xml:space="preserve"> (naprawa w</w:t>
      </w:r>
      <w:r w:rsidR="00EB7D4D">
        <w:t> </w:t>
      </w:r>
      <w:r w:rsidRPr="00D568E4">
        <w:t>siedzibie Zamawiającego) wraz z aktualizacjami oprogramowania sterującego (</w:t>
      </w:r>
      <w:proofErr w:type="spellStart"/>
      <w:r w:rsidRPr="00D568E4">
        <w:t>firmware</w:t>
      </w:r>
      <w:proofErr w:type="spellEnd"/>
      <w:r w:rsidRPr="00D568E4">
        <w:t>/</w:t>
      </w:r>
      <w:proofErr w:type="spellStart"/>
      <w:r w:rsidRPr="00D568E4">
        <w:t>drivers</w:t>
      </w:r>
      <w:proofErr w:type="spellEnd"/>
      <w:r w:rsidRPr="00D568E4">
        <w:t>).</w:t>
      </w:r>
    </w:p>
    <w:p w14:paraId="00717021" w14:textId="69D5465D" w:rsidR="00D568E4" w:rsidRPr="00D568E4" w:rsidRDefault="00D568E4" w:rsidP="00EB7D4D">
      <w:pPr>
        <w:pStyle w:val="Akapitzlist"/>
        <w:numPr>
          <w:ilvl w:val="0"/>
          <w:numId w:val="29"/>
        </w:numPr>
        <w:jc w:val="both"/>
      </w:pPr>
      <w:r w:rsidRPr="00D568E4">
        <w:t xml:space="preserve">Oferowane urządzenia muszą spełniać zasady "Do No </w:t>
      </w:r>
      <w:proofErr w:type="spellStart"/>
      <w:r w:rsidRPr="00D568E4">
        <w:t>Significant</w:t>
      </w:r>
      <w:proofErr w:type="spellEnd"/>
      <w:r w:rsidRPr="00D568E4">
        <w:t xml:space="preserve"> </w:t>
      </w:r>
      <w:proofErr w:type="spellStart"/>
      <w:r w:rsidRPr="00D568E4">
        <w:t>Harm</w:t>
      </w:r>
      <w:proofErr w:type="spellEnd"/>
      <w:r w:rsidRPr="00D568E4">
        <w:t>" (nieczynienia poważnych szkód środowiskowych), w szczególności:</w:t>
      </w:r>
    </w:p>
    <w:p w14:paraId="1AE753D1" w14:textId="77777777" w:rsidR="00D568E4" w:rsidRPr="00D568E4" w:rsidRDefault="00D568E4" w:rsidP="00EB7D4D">
      <w:pPr>
        <w:pStyle w:val="Akapitzlist"/>
        <w:numPr>
          <w:ilvl w:val="1"/>
          <w:numId w:val="29"/>
        </w:numPr>
        <w:jc w:val="both"/>
      </w:pPr>
      <w:r w:rsidRPr="00D568E4">
        <w:t>Posiadać certyfikat efektywności energetycznej (np. Energy Star lub równoważny).</w:t>
      </w:r>
    </w:p>
    <w:p w14:paraId="37874AC0" w14:textId="77777777" w:rsidR="00D568E4" w:rsidRPr="00D568E4" w:rsidRDefault="00D568E4" w:rsidP="00EB7D4D">
      <w:pPr>
        <w:pStyle w:val="Akapitzlist"/>
        <w:numPr>
          <w:ilvl w:val="1"/>
          <w:numId w:val="29"/>
        </w:numPr>
        <w:jc w:val="both"/>
      </w:pPr>
      <w:r w:rsidRPr="00D568E4">
        <w:t xml:space="preserve">Być zgodne z Dyrektywą </w:t>
      </w:r>
      <w:proofErr w:type="spellStart"/>
      <w:r w:rsidRPr="00D568E4">
        <w:t>RoHS</w:t>
      </w:r>
      <w:proofErr w:type="spellEnd"/>
      <w:r w:rsidRPr="00D568E4">
        <w:t xml:space="preserve"> (w zakresie ograniczenia stosowania substancji niebezpiecznych w sprzęcie elektrycznym).</w:t>
      </w:r>
    </w:p>
    <w:p w14:paraId="18EAC38E" w14:textId="00CC8F32" w:rsidR="00F933B0" w:rsidRPr="00F933B0" w:rsidRDefault="00F933B0" w:rsidP="00F933B0">
      <w:pPr>
        <w:pStyle w:val="Akapitzlist"/>
        <w:numPr>
          <w:ilvl w:val="0"/>
          <w:numId w:val="29"/>
        </w:numPr>
        <w:jc w:val="both"/>
      </w:pPr>
      <w:r w:rsidRPr="00D717D7">
        <w:t xml:space="preserve">Zamówienie realizowane będzie w lokalizacji Zamawiającego: Szpital Zakonu Bonifratrów pw. Aniołów Stróżów w Katowicach, ul. ks. Leopolda </w:t>
      </w:r>
      <w:proofErr w:type="spellStart"/>
      <w:r w:rsidRPr="00D717D7">
        <w:t>Markiefki</w:t>
      </w:r>
      <w:proofErr w:type="spellEnd"/>
      <w:r w:rsidRPr="00D717D7">
        <w:t xml:space="preserve"> 87, 40-211 Katowice, a w zakresie usług świadczonych zdalnie – przy wykorzystaniu infrastruktury Wykonawcy</w:t>
      </w:r>
      <w:r>
        <w:t>.</w:t>
      </w:r>
    </w:p>
    <w:p w14:paraId="5D8ED4DF" w14:textId="62E66E58"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B415FC">
      <w:pPr>
        <w:pStyle w:val="Akapitzlist"/>
        <w:numPr>
          <w:ilvl w:val="0"/>
          <w:numId w:val="21"/>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B415FC">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B415FC">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B415FC">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B415FC">
      <w:pPr>
        <w:pStyle w:val="Akapitzlist"/>
        <w:numPr>
          <w:ilvl w:val="0"/>
          <w:numId w:val="21"/>
        </w:numPr>
        <w:ind w:left="720"/>
        <w:jc w:val="both"/>
        <w:rPr>
          <w:rFonts w:ascii="Aptos" w:hAnsi="Aptos"/>
        </w:rPr>
      </w:pPr>
      <w:r w:rsidRPr="00843AC9">
        <w:rPr>
          <w:rFonts w:ascii="Aptos" w:hAnsi="Aptos"/>
        </w:rPr>
        <w:lastRenderedPageBreak/>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394ACC4E" w:rsidR="00AA74F8" w:rsidRDefault="00A876FF" w:rsidP="00DF4617">
      <w:pPr>
        <w:pStyle w:val="Nagwek2"/>
        <w:rPr>
          <w:rFonts w:ascii="Aptos" w:hAnsi="Aptos"/>
        </w:rPr>
      </w:pPr>
      <w:r>
        <w:rPr>
          <w:rFonts w:ascii="Aptos" w:hAnsi="Aptos"/>
        </w:rPr>
        <w:t>Uzasadnienie braku podziału na części</w:t>
      </w:r>
      <w:r w:rsidR="00731B8E">
        <w:rPr>
          <w:rFonts w:ascii="Aptos" w:hAnsi="Aptos"/>
        </w:rPr>
        <w:t xml:space="preserve"> </w:t>
      </w:r>
    </w:p>
    <w:p w14:paraId="3BCC158E" w14:textId="310E04FF" w:rsidR="00DF2724" w:rsidRDefault="00DF2724" w:rsidP="00510829">
      <w:pPr>
        <w:pStyle w:val="Nagwek3"/>
        <w:jc w:val="both"/>
      </w:pPr>
      <w:r>
        <w:t>Pakiet 1.</w:t>
      </w:r>
    </w:p>
    <w:p w14:paraId="3E42BEE5" w14:textId="77777777" w:rsidR="00105C51" w:rsidRPr="00105C51" w:rsidRDefault="00105C51" w:rsidP="00510829">
      <w:pPr>
        <w:jc w:val="both"/>
      </w:pPr>
      <w:r w:rsidRPr="00105C51">
        <w:t xml:space="preserve">Zamawiający odstąpił od podziału Pakietu nr 1 na mniejsze części (np. odrębne zamówienia na moduł "Ruchu Chorych", "EDM" czy "Rozliczeń z NFZ") ze względu na </w:t>
      </w:r>
      <w:r w:rsidRPr="00105C51">
        <w:rPr>
          <w:b/>
          <w:bCs/>
        </w:rPr>
        <w:t>ścisłe powiązanie techniczne, funkcjonalne i organizacyjne</w:t>
      </w:r>
      <w:r w:rsidRPr="00105C51">
        <w:t xml:space="preserve"> przedmiotu zamówienia. Decyzja ta podyktowana jest następującymi przesłankami:</w:t>
      </w:r>
    </w:p>
    <w:p w14:paraId="21A2263E" w14:textId="2BFD70E0" w:rsidR="00105C51" w:rsidRPr="00105C51" w:rsidRDefault="00105C51" w:rsidP="00510829">
      <w:pPr>
        <w:pStyle w:val="Akapitzlist"/>
        <w:numPr>
          <w:ilvl w:val="0"/>
          <w:numId w:val="30"/>
        </w:numPr>
        <w:jc w:val="both"/>
      </w:pPr>
      <w:r w:rsidRPr="00105C51">
        <w:rPr>
          <w:b/>
          <w:bCs/>
        </w:rPr>
        <w:t>Integralność Danych i Struktury Bazy Danych</w:t>
      </w:r>
      <w:r>
        <w:rPr>
          <w:b/>
          <w:bCs/>
        </w:rPr>
        <w:t>.</w:t>
      </w:r>
      <w:r w:rsidRPr="00105C51">
        <w:t xml:space="preserve"> Wszystkie zamawiane funkcjonalności operują na </w:t>
      </w:r>
      <w:r w:rsidRPr="00105C51">
        <w:rPr>
          <w:b/>
          <w:bCs/>
        </w:rPr>
        <w:t>jednym, wspólnym zbiorze danych osobowych i medycznych pacjentów</w:t>
      </w:r>
      <w:r w:rsidRPr="00105C51">
        <w:t>. Podział zamówienia pomiędzy różnych wykonawców wymusiłby konieczność stworzenia skomplikowanych interfejsów wymiany danych (API) pomiędzy modułami różnych producentów. Stworzyłoby to ryzyko braku spójności danych, błędów w replikacji rekordów medycznych oraz zagroziłoby bezpieczeństwu wrażliwych danych medycznych (zwiększenie liczby punktów styku).</w:t>
      </w:r>
    </w:p>
    <w:p w14:paraId="64A1E433" w14:textId="03EA8987" w:rsidR="00105C51" w:rsidRPr="00105C51" w:rsidRDefault="00105C51" w:rsidP="00510829">
      <w:pPr>
        <w:pStyle w:val="Akapitzlist"/>
        <w:numPr>
          <w:ilvl w:val="0"/>
          <w:numId w:val="30"/>
        </w:numPr>
        <w:jc w:val="both"/>
      </w:pPr>
      <w:r w:rsidRPr="00105C51">
        <w:rPr>
          <w:b/>
          <w:bCs/>
        </w:rPr>
        <w:t>Odpowiedzialność za Błędy i Gwarancja</w:t>
      </w:r>
      <w:r w:rsidR="000B1BC3">
        <w:rPr>
          <w:b/>
          <w:bCs/>
        </w:rPr>
        <w:t>.</w:t>
      </w:r>
      <w:r w:rsidRPr="00105C51">
        <w:t xml:space="preserve"> Realizacja zamówienia przez jednego wykonawcę (Dostawcę Systemu HIS) gwarantuje tzw. </w:t>
      </w:r>
      <w:r w:rsidRPr="00105C51">
        <w:rPr>
          <w:b/>
          <w:bCs/>
        </w:rPr>
        <w:t xml:space="preserve">Single Point of </w:t>
      </w:r>
      <w:proofErr w:type="spellStart"/>
      <w:r w:rsidRPr="00105C51">
        <w:rPr>
          <w:b/>
          <w:bCs/>
        </w:rPr>
        <w:t>Responsibility</w:t>
      </w:r>
      <w:proofErr w:type="spellEnd"/>
      <w:r w:rsidRPr="00105C51">
        <w:t xml:space="preserve"> (Jeden Punkt Odpowiedzialności). W przypadku podziału zamówienia na części, wystąpienie awarii krytycznej rodziłoby ryzyko przerzucania się odpowiedzialnością pomiędzy dostawcą modułu medycznego a dostawcą modułu rozliczeniowego. Przy systemach klasy krytycznej dla życia i zdrowia, Zamawiający nie może pozwolić na „rozmycie” odpowiedzialności gwarancyjnej.</w:t>
      </w:r>
    </w:p>
    <w:p w14:paraId="31BC63E7" w14:textId="55B2441F" w:rsidR="00105C51" w:rsidRPr="00105C51" w:rsidRDefault="00105C51" w:rsidP="00510829">
      <w:pPr>
        <w:pStyle w:val="Akapitzlist"/>
        <w:numPr>
          <w:ilvl w:val="0"/>
          <w:numId w:val="30"/>
        </w:numPr>
        <w:jc w:val="both"/>
      </w:pPr>
      <w:r w:rsidRPr="00105C51">
        <w:rPr>
          <w:b/>
          <w:bCs/>
        </w:rPr>
        <w:t>Ergonomia Pracy i Bezpieczeństwo Pacjenta</w:t>
      </w:r>
      <w:r w:rsidR="000B1BC3">
        <w:rPr>
          <w:b/>
          <w:bCs/>
        </w:rPr>
        <w:t>.</w:t>
      </w:r>
      <w:r w:rsidRPr="00105C51">
        <w:t xml:space="preserve"> Personel medyczny musi pracować w jednolitym środowisku graficznym i logicznym. Podział zamówienia mógłby skutkować koniecznością logowania się lekarzy do kilku różnych aplikacji w celu obsłużenia jednego pacjenta (np. inna aplikacja do przyjęcia na oddział, inna do wystawienia recepty). Zwiększa to czas obsługi pacjenta i ryzyko błędu ludzkiego.</w:t>
      </w:r>
    </w:p>
    <w:p w14:paraId="2351538F" w14:textId="32EC422A" w:rsidR="00105C51" w:rsidRPr="00105C51" w:rsidRDefault="00105C51" w:rsidP="00510829">
      <w:pPr>
        <w:pStyle w:val="Akapitzlist"/>
        <w:numPr>
          <w:ilvl w:val="0"/>
          <w:numId w:val="30"/>
        </w:numPr>
        <w:jc w:val="both"/>
      </w:pPr>
      <w:r w:rsidRPr="00105C51">
        <w:rPr>
          <w:b/>
          <w:bCs/>
        </w:rPr>
        <w:t>Ekonomika Postępowania</w:t>
      </w:r>
      <w:r w:rsidR="000B1BC3">
        <w:rPr>
          <w:b/>
          <w:bCs/>
        </w:rPr>
        <w:t>.</w:t>
      </w:r>
      <w:r w:rsidRPr="00105C51">
        <w:t xml:space="preserve"> Koszty integracji odrębnych systemów od różnych dostawców (zakup licencji na interfejsy, roboczogodziny programistów zajmujących się "mostkami" między systemami) znacznie przewyższyłyby potencjalne korzyści z konkurencyjności w poszczególnych modułach.</w:t>
      </w:r>
    </w:p>
    <w:p w14:paraId="01FF6919" w14:textId="77777777" w:rsidR="00105C51" w:rsidRPr="00105C51" w:rsidRDefault="00105C51" w:rsidP="00510829">
      <w:pPr>
        <w:jc w:val="both"/>
      </w:pPr>
      <w:r w:rsidRPr="00105C51">
        <w:rPr>
          <w:b/>
          <w:bCs/>
        </w:rPr>
        <w:t>Konkluzja:</w:t>
      </w:r>
      <w:r w:rsidRPr="00105C51">
        <w:t xml:space="preserve"> Ze względu na specyfikę systemów klasy ERP/HIS, które ze swojej natury są systemami zintegrowanymi, podział Pakietu nr 1 na mniejsze części jest niecelowy technicznie i nieuzasadniony ekonomicznie.</w:t>
      </w:r>
    </w:p>
    <w:p w14:paraId="2BF503B3" w14:textId="71BD019D" w:rsidR="00BF0D19" w:rsidRDefault="00BF0D19" w:rsidP="00510829">
      <w:pPr>
        <w:pStyle w:val="Nagwek3"/>
        <w:jc w:val="both"/>
      </w:pPr>
      <w:r>
        <w:t>Pakiet nr 2</w:t>
      </w:r>
    </w:p>
    <w:p w14:paraId="7B9E7E8D" w14:textId="77777777" w:rsidR="006031A5" w:rsidRPr="006031A5" w:rsidRDefault="006031A5" w:rsidP="00510829">
      <w:pPr>
        <w:jc w:val="both"/>
      </w:pPr>
      <w:r w:rsidRPr="006031A5">
        <w:t>Zamawiający odstąpił od dalszego podziału Pakietu nr 2 na mniejsze części (np. odrębny zakup sprzętu i odrębny zakup oprogramowania OCR lub podział na poszczególne urządzenia) ze względu na konieczność zachowania spójności technologicznej i gwarancyjnej. Decyzja podyktowana jest następującymi przesłankami:</w:t>
      </w:r>
    </w:p>
    <w:p w14:paraId="0A69EBED" w14:textId="1A15D13A" w:rsidR="006031A5" w:rsidRPr="006031A5" w:rsidRDefault="006031A5" w:rsidP="00510829">
      <w:pPr>
        <w:pStyle w:val="Akapitzlist"/>
        <w:numPr>
          <w:ilvl w:val="0"/>
          <w:numId w:val="31"/>
        </w:numPr>
        <w:jc w:val="both"/>
      </w:pPr>
      <w:r w:rsidRPr="00331D29">
        <w:rPr>
          <w:b/>
          <w:bCs/>
        </w:rPr>
        <w:t>Kompatybilność Technologiczna</w:t>
      </w:r>
      <w:r w:rsidR="00331D29">
        <w:rPr>
          <w:b/>
          <w:bCs/>
        </w:rPr>
        <w:t xml:space="preserve">. </w:t>
      </w:r>
      <w:r w:rsidRPr="006031A5">
        <w:t xml:space="preserve">Przedmiotem zamówienia nie jest sam zakup urządzeń, lecz wdrożenie procesu automatycznej cyfryzacji dokumentacji. Oprogramowanie OCR (Optical </w:t>
      </w:r>
      <w:proofErr w:type="spellStart"/>
      <w:r w:rsidRPr="006031A5">
        <w:t>Character</w:t>
      </w:r>
      <w:proofErr w:type="spellEnd"/>
      <w:r w:rsidRPr="006031A5">
        <w:t xml:space="preserve"> </w:t>
      </w:r>
      <w:proofErr w:type="spellStart"/>
      <w:r w:rsidRPr="006031A5">
        <w:t>Recognition</w:t>
      </w:r>
      <w:proofErr w:type="spellEnd"/>
      <w:r w:rsidRPr="006031A5">
        <w:t xml:space="preserve">) musi być ściśle dopasowane do sterowników (TWAIN/ISIS) oraz parametrów optycznych dostarczanych skanerów. Rozdzielenie zakupu sprzętu od oprogramowania sterującego niosłoby ryzyko braku kompatybilności, co mogłoby skutkować </w:t>
      </w:r>
      <w:r w:rsidRPr="006031A5">
        <w:lastRenderedPageBreak/>
        <w:t>błędami w rozpoznawaniu tekstu (np. polskich znaków diakrytycznych w nazwiskach pacjentów) lub koniecznością zakupu drogiego oprogramowania pośredniczącego (</w:t>
      </w:r>
      <w:proofErr w:type="spellStart"/>
      <w:r w:rsidRPr="006031A5">
        <w:t>middleware</w:t>
      </w:r>
      <w:proofErr w:type="spellEnd"/>
      <w:r w:rsidRPr="006031A5">
        <w:t>).</w:t>
      </w:r>
    </w:p>
    <w:p w14:paraId="1C8C8A96" w14:textId="2740D619" w:rsidR="006031A5" w:rsidRPr="006031A5" w:rsidRDefault="006031A5" w:rsidP="00510829">
      <w:pPr>
        <w:pStyle w:val="Akapitzlist"/>
        <w:numPr>
          <w:ilvl w:val="0"/>
          <w:numId w:val="31"/>
        </w:numPr>
        <w:jc w:val="both"/>
      </w:pPr>
      <w:r w:rsidRPr="00331D29">
        <w:rPr>
          <w:b/>
          <w:bCs/>
        </w:rPr>
        <w:t>Jednolitość</w:t>
      </w:r>
      <w:r w:rsidR="00331D29">
        <w:rPr>
          <w:b/>
          <w:bCs/>
        </w:rPr>
        <w:t>.</w:t>
      </w:r>
      <w:r w:rsidRPr="00331D29">
        <w:rPr>
          <w:b/>
          <w:bCs/>
        </w:rPr>
        <w:t xml:space="preserve"> </w:t>
      </w:r>
      <w:r w:rsidRPr="006031A5">
        <w:t>Zakup 3 urządzeń tego samego typu (od jednego dostawcy) pozwala na standaryzację wyposażenia w jednostce. Przynosi to wymierne korzyści organizacyjne i ekonomiczne:</w:t>
      </w:r>
    </w:p>
    <w:p w14:paraId="56AD6BC4" w14:textId="77777777" w:rsidR="006031A5" w:rsidRPr="006031A5" w:rsidRDefault="006031A5" w:rsidP="00510829">
      <w:pPr>
        <w:numPr>
          <w:ilvl w:val="1"/>
          <w:numId w:val="31"/>
        </w:numPr>
        <w:jc w:val="both"/>
      </w:pPr>
      <w:r w:rsidRPr="006031A5">
        <w:rPr>
          <w:b/>
          <w:bCs/>
        </w:rPr>
        <w:t>Wspólne materiały eksploatacyjne:</w:t>
      </w:r>
      <w:r w:rsidRPr="006031A5">
        <w:t xml:space="preserve"> Możliwość zamawiania jednego typu rolek, separatorów i podzespołów zużywalnych dla wszystkich urządzeń.</w:t>
      </w:r>
    </w:p>
    <w:p w14:paraId="560C1EC9" w14:textId="77777777" w:rsidR="006031A5" w:rsidRPr="006031A5" w:rsidRDefault="006031A5" w:rsidP="00510829">
      <w:pPr>
        <w:numPr>
          <w:ilvl w:val="1"/>
          <w:numId w:val="31"/>
        </w:numPr>
        <w:jc w:val="both"/>
      </w:pPr>
      <w:r w:rsidRPr="006031A5">
        <w:rPr>
          <w:b/>
          <w:bCs/>
        </w:rPr>
        <w:t>Jednolite szkolenie personelu:</w:t>
      </w:r>
      <w:r w:rsidRPr="006031A5">
        <w:t xml:space="preserve"> Personel medyczny (Rejestracja/Sekretariaty) uczy się obsługi tylko jednego modelu interfejsu, co minimalizuje błędy operacyjne.</w:t>
      </w:r>
    </w:p>
    <w:p w14:paraId="2A05E408" w14:textId="7D6245D5" w:rsidR="006031A5" w:rsidRPr="006031A5" w:rsidRDefault="006031A5" w:rsidP="00510829">
      <w:pPr>
        <w:pStyle w:val="Akapitzlist"/>
        <w:numPr>
          <w:ilvl w:val="0"/>
          <w:numId w:val="31"/>
        </w:numPr>
        <w:jc w:val="both"/>
      </w:pPr>
      <w:r w:rsidRPr="00331D29">
        <w:rPr>
          <w:b/>
          <w:bCs/>
        </w:rPr>
        <w:t>Odpowiedzialność za Integrację z HIS</w:t>
      </w:r>
      <w:r w:rsidR="00331D29">
        <w:rPr>
          <w:b/>
          <w:bCs/>
        </w:rPr>
        <w:t>.</w:t>
      </w:r>
      <w:r w:rsidRPr="006031A5">
        <w:t xml:space="preserve"> Kluczowym elementem zamówienia jest integracja skanerów z posiadanym systemem HIS (automatyczny </w:t>
      </w:r>
      <w:proofErr w:type="spellStart"/>
      <w:r w:rsidRPr="006031A5">
        <w:t>przesył</w:t>
      </w:r>
      <w:proofErr w:type="spellEnd"/>
      <w:r w:rsidRPr="006031A5">
        <w:t xml:space="preserve"> plików do repozytorium pacjenta). Powierzenie tego zadania dostawcy sprzętu gwarantuje sukces wdrożeniowy. W przypadku podziału zamówienia (np. Wykonawca A dostarcza skaner, Wykonawca B oprogramowanie), występuje wysokie ryzyko sporów kompetencyjnych w przypadku błędu transmisji danych (tzw. problem „ping-ponga” – dostawca sprzętu wini </w:t>
      </w:r>
      <w:proofErr w:type="spellStart"/>
      <w:r w:rsidRPr="006031A5">
        <w:t>soft</w:t>
      </w:r>
      <w:proofErr w:type="spellEnd"/>
      <w:r w:rsidRPr="006031A5">
        <w:t xml:space="preserve">, dostawca </w:t>
      </w:r>
      <w:proofErr w:type="spellStart"/>
      <w:r w:rsidRPr="006031A5">
        <w:t>softu</w:t>
      </w:r>
      <w:proofErr w:type="spellEnd"/>
      <w:r w:rsidRPr="006031A5">
        <w:t xml:space="preserve"> wini sieć/sprzęt). Jeden wykonawca odpowiada za efekt końcowy: plik widoczny w systemie HIS.</w:t>
      </w:r>
    </w:p>
    <w:p w14:paraId="3F09C6AC" w14:textId="6A945208" w:rsidR="006031A5" w:rsidRPr="006031A5" w:rsidRDefault="006031A5" w:rsidP="00510829">
      <w:pPr>
        <w:pStyle w:val="Akapitzlist"/>
        <w:numPr>
          <w:ilvl w:val="0"/>
          <w:numId w:val="31"/>
        </w:numPr>
        <w:jc w:val="both"/>
      </w:pPr>
      <w:r w:rsidRPr="00331D29">
        <w:rPr>
          <w:b/>
          <w:bCs/>
        </w:rPr>
        <w:t>Efektywność Serwisu Gwarancyjnego (SLA)</w:t>
      </w:r>
      <w:r w:rsidR="009D693A">
        <w:rPr>
          <w:b/>
          <w:bCs/>
        </w:rPr>
        <w:t xml:space="preserve">. </w:t>
      </w:r>
      <w:r w:rsidRPr="006031A5">
        <w:t xml:space="preserve"> Zamawiający wymaga serwisu w modelu On-Site (naprawa w miejscu instalacji). Posiadanie jednej umowy serwisowej z jednym podmiotem dla całej floty skanerów znacząco upraszcza procedurę zgłaszania awarii i skraca czas przywrócenia gotowości do pracy (Time to </w:t>
      </w:r>
      <w:proofErr w:type="spellStart"/>
      <w:r w:rsidRPr="006031A5">
        <w:t>Repair</w:t>
      </w:r>
      <w:proofErr w:type="spellEnd"/>
      <w:r w:rsidRPr="006031A5">
        <w:t>), co jest kluczowe dla ciągłości pracy Izby Przyjęć i Rejestracji.</w:t>
      </w:r>
    </w:p>
    <w:p w14:paraId="75177E10" w14:textId="77777777" w:rsidR="006031A5" w:rsidRPr="006031A5" w:rsidRDefault="006031A5" w:rsidP="00510829">
      <w:pPr>
        <w:jc w:val="both"/>
      </w:pPr>
      <w:r w:rsidRPr="006031A5">
        <w:rPr>
          <w:b/>
          <w:bCs/>
        </w:rPr>
        <w:t>Konkluzja:</w:t>
      </w:r>
      <w:r w:rsidRPr="006031A5">
        <w:t xml:space="preserve"> Łączny zakup sprzętu, oprogramowania i usługi wdrożenia w ramach Pakietu nr 2 jest uzasadniony potrzebą uzyskania kompletnego, funkcjonalnego rozwiązania (systemu cyfryzacji), a nie tylko poszczególnych komponentów składowych.</w:t>
      </w:r>
    </w:p>
    <w:p w14:paraId="79990921" w14:textId="77777777" w:rsidR="00BF0D19" w:rsidRPr="00BF0D19" w:rsidRDefault="00BF0D19" w:rsidP="00BF0D19"/>
    <w:p w14:paraId="321183E7" w14:textId="58F43729"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51082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3ABA3DE5" w14:textId="61B8D61E" w:rsidR="00AB6E34" w:rsidRDefault="00AB6E34" w:rsidP="00AB6E34">
      <w:pPr>
        <w:pStyle w:val="Nagwek2"/>
      </w:pPr>
      <w:r>
        <w:t>Pakiet nr 1</w:t>
      </w:r>
    </w:p>
    <w:p w14:paraId="5D8ED4EF" w14:textId="1109A98D" w:rsidR="0015034A" w:rsidRDefault="0015034A" w:rsidP="00AB6E34">
      <w:pPr>
        <w:pStyle w:val="Nagwek3"/>
      </w:pPr>
      <w:r w:rsidRPr="00843AC9">
        <w:t>Uprawnienia do wykonywania określonej działalności lub czynności</w:t>
      </w:r>
    </w:p>
    <w:p w14:paraId="40E53D04" w14:textId="5007AE54" w:rsidR="006470C1" w:rsidRPr="006470C1" w:rsidRDefault="007A18C7" w:rsidP="00E234D9">
      <w:pPr>
        <w:jc w:val="both"/>
      </w:pPr>
      <w:r>
        <w:t xml:space="preserve">Zamawiający nie definiuje warunku w tym zakresie. </w:t>
      </w:r>
    </w:p>
    <w:p w14:paraId="5D8ED4F1" w14:textId="1285B4A0" w:rsidR="00D703CC" w:rsidRDefault="00D703CC" w:rsidP="00761340">
      <w:pPr>
        <w:pStyle w:val="Nagwek3"/>
        <w:jc w:val="both"/>
      </w:pPr>
      <w:r w:rsidRPr="00843AC9">
        <w:t xml:space="preserve">Wiedza </w:t>
      </w:r>
      <w:r w:rsidR="00E234D9" w:rsidRPr="00843AC9">
        <w:t>i</w:t>
      </w:r>
      <w:r w:rsidR="00E234D9">
        <w:t> </w:t>
      </w:r>
      <w:r w:rsidRPr="00843AC9">
        <w:t>doświadczenie</w:t>
      </w:r>
    </w:p>
    <w:p w14:paraId="1674F292" w14:textId="77777777" w:rsidR="00E33582" w:rsidRPr="00E33582" w:rsidRDefault="00E33582" w:rsidP="00761340">
      <w:pPr>
        <w:jc w:val="both"/>
      </w:pPr>
      <w:r w:rsidRPr="00E33582">
        <w:t xml:space="preserve">Wykonawca musi wykazać, że w okresie ostatnich </w:t>
      </w:r>
      <w:r w:rsidRPr="00E33582">
        <w:rPr>
          <w:b/>
          <w:bCs/>
        </w:rPr>
        <w:t>trzech lat</w:t>
      </w:r>
      <w:r w:rsidRPr="00E33582">
        <w:t xml:space="preserve"> przed upływem terminu składania ofert (a jeżeli okres prowadzenia działalności jest krótszy – w tym okresie) wykonał należycie co najmniej:</w:t>
      </w:r>
    </w:p>
    <w:p w14:paraId="1F8A8E67" w14:textId="2105A951" w:rsidR="00E33582" w:rsidRPr="00E33582" w:rsidRDefault="00E33582" w:rsidP="00761340">
      <w:pPr>
        <w:numPr>
          <w:ilvl w:val="0"/>
          <w:numId w:val="24"/>
        </w:numPr>
        <w:jc w:val="both"/>
      </w:pPr>
      <w:r w:rsidRPr="00E33582">
        <w:t xml:space="preserve">Jedno zamówienie polegające na </w:t>
      </w:r>
      <w:r w:rsidRPr="00E33582">
        <w:rPr>
          <w:b/>
          <w:bCs/>
        </w:rPr>
        <w:t xml:space="preserve">dostarczeniu </w:t>
      </w:r>
      <w:r w:rsidR="00DB5899">
        <w:rPr>
          <w:b/>
          <w:bCs/>
        </w:rPr>
        <w:t xml:space="preserve">lub rozbudowie </w:t>
      </w:r>
      <w:r>
        <w:rPr>
          <w:b/>
          <w:bCs/>
        </w:rPr>
        <w:t>systemu HIS</w:t>
      </w:r>
      <w:r w:rsidRPr="00E33582">
        <w:t xml:space="preserve"> wraz z prawem do aktualizacji i wdrożeniem, wspierające procesy szpitalne, o wartości co najmniej </w:t>
      </w:r>
      <w:r>
        <w:rPr>
          <w:b/>
          <w:bCs/>
        </w:rPr>
        <w:t>500</w:t>
      </w:r>
      <w:r w:rsidRPr="00E33582">
        <w:rPr>
          <w:b/>
          <w:bCs/>
        </w:rPr>
        <w:t xml:space="preserve"> 000 PLN netto</w:t>
      </w:r>
      <w:r w:rsidRPr="00E33582">
        <w:t>.</w:t>
      </w:r>
    </w:p>
    <w:p w14:paraId="2185C436" w14:textId="77777777" w:rsidR="00E33582" w:rsidRPr="00E33582" w:rsidRDefault="00E33582" w:rsidP="00761340">
      <w:pPr>
        <w:numPr>
          <w:ilvl w:val="0"/>
          <w:numId w:val="24"/>
        </w:numPr>
        <w:jc w:val="both"/>
      </w:pPr>
      <w:r w:rsidRPr="00E33582">
        <w:t xml:space="preserve">Usługę polegającą na </w:t>
      </w:r>
      <w:r w:rsidRPr="00E33582">
        <w:rPr>
          <w:b/>
          <w:bCs/>
        </w:rPr>
        <w:t>świadczeniu usług serwisowych</w:t>
      </w:r>
      <w:r w:rsidRPr="00E33582">
        <w:t xml:space="preserve"> na rzecz szpitalnego systemu informatycznego o wartości nie niższej niż </w:t>
      </w:r>
      <w:r w:rsidRPr="00E33582">
        <w:rPr>
          <w:b/>
          <w:bCs/>
        </w:rPr>
        <w:t>400 000 PLN netto rocznie</w:t>
      </w:r>
      <w:r w:rsidRPr="00E33582">
        <w:t>.</w:t>
      </w:r>
    </w:p>
    <w:p w14:paraId="23C50756" w14:textId="77777777" w:rsidR="00E33582" w:rsidRDefault="00E33582" w:rsidP="00761340">
      <w:pPr>
        <w:jc w:val="both"/>
      </w:pPr>
      <w:r w:rsidRPr="00E33582">
        <w:lastRenderedPageBreak/>
        <w:t xml:space="preserve">Ocena spełniania warunku zostanie dokonana na podstawie </w:t>
      </w:r>
      <w:r w:rsidRPr="00E33582">
        <w:rPr>
          <w:b/>
          <w:bCs/>
        </w:rPr>
        <w:t>Wykazu wykonanych usług</w:t>
      </w:r>
      <w:r w:rsidRPr="00E33582">
        <w:t xml:space="preserve"> (Załącznik nr 3) wraz z dołączeniem dowodów potwierdzających ich należyte wykonanie (np. referencje, protokoły odbioru).</w:t>
      </w:r>
    </w:p>
    <w:p w14:paraId="5D8ED4F6" w14:textId="2C49D65C" w:rsidR="00B66DAE" w:rsidRDefault="00B66DAE" w:rsidP="00AB6E34">
      <w:pPr>
        <w:pStyle w:val="Nagwek3"/>
      </w:pPr>
      <w:r w:rsidRPr="00843AC9">
        <w:t>Potencjał techniczny</w:t>
      </w:r>
    </w:p>
    <w:p w14:paraId="1B64E17D" w14:textId="77777777" w:rsidR="00002536" w:rsidRPr="006470C1" w:rsidRDefault="00002536" w:rsidP="00002536">
      <w:pPr>
        <w:jc w:val="both"/>
      </w:pPr>
      <w:r>
        <w:t xml:space="preserve">Zamawiający nie definiuje warunku w tym zakresie. </w:t>
      </w:r>
    </w:p>
    <w:p w14:paraId="5D8ED4F8" w14:textId="77777777" w:rsidR="00390CAC" w:rsidRDefault="00390CAC" w:rsidP="00AB6E34">
      <w:pPr>
        <w:pStyle w:val="Nagwek3"/>
      </w:pPr>
      <w:r w:rsidRPr="00843AC9">
        <w:t>Osoby zdolne do wykonania zamówienia</w:t>
      </w:r>
    </w:p>
    <w:p w14:paraId="417C17ED" w14:textId="77777777" w:rsidR="00AB6E34" w:rsidRPr="008373E8" w:rsidRDefault="00AB6E34" w:rsidP="00AB6E34">
      <w:pPr>
        <w:jc w:val="both"/>
      </w:pPr>
      <w:r>
        <w:t xml:space="preserve">Zamawiający nie definiuje warunku w tym zakresie. </w:t>
      </w:r>
    </w:p>
    <w:p w14:paraId="5D8ED4FA" w14:textId="7C983A21" w:rsidR="00D02A92" w:rsidRDefault="00D02A92" w:rsidP="00AB6E34">
      <w:pPr>
        <w:pStyle w:val="Nagwek3"/>
      </w:pPr>
      <w:r w:rsidRPr="00843AC9">
        <w:t xml:space="preserve">Sytuacja ekonomiczna </w:t>
      </w:r>
      <w:r w:rsidR="00E234D9" w:rsidRPr="00843AC9">
        <w:t>i</w:t>
      </w:r>
      <w:r w:rsidR="00E234D9">
        <w:t> </w:t>
      </w:r>
      <w:r w:rsidRPr="00843AC9">
        <w:t>finansowa</w:t>
      </w:r>
    </w:p>
    <w:p w14:paraId="285375EF" w14:textId="1752ECFC" w:rsidR="00195523" w:rsidRPr="008373E8" w:rsidRDefault="00195523" w:rsidP="008373E8">
      <w:pPr>
        <w:jc w:val="both"/>
      </w:pPr>
      <w:r>
        <w:t xml:space="preserve">Zamawiający nie definiuje warunku w tym zakresie. </w:t>
      </w:r>
    </w:p>
    <w:p w14:paraId="778A3E39" w14:textId="33F119FE" w:rsidR="00AB6E34" w:rsidRDefault="00AB6E34" w:rsidP="00443503">
      <w:pPr>
        <w:pStyle w:val="Nagwek2"/>
        <w:rPr>
          <w:rFonts w:ascii="Aptos" w:hAnsi="Aptos"/>
        </w:rPr>
      </w:pPr>
      <w:r>
        <w:rPr>
          <w:rFonts w:ascii="Aptos" w:hAnsi="Aptos"/>
        </w:rPr>
        <w:t>Pakiet nr 2</w:t>
      </w:r>
    </w:p>
    <w:p w14:paraId="44881C64" w14:textId="77777777" w:rsidR="00A3245E" w:rsidRDefault="00A3245E" w:rsidP="00A3245E">
      <w:pPr>
        <w:pStyle w:val="Nagwek3"/>
      </w:pPr>
      <w:r w:rsidRPr="00843AC9">
        <w:t>Uprawnienia do wykonywania określonej działalności lub czynności</w:t>
      </w:r>
    </w:p>
    <w:p w14:paraId="34B5FCA0" w14:textId="77777777" w:rsidR="00A3245E" w:rsidRPr="006470C1" w:rsidRDefault="00A3245E" w:rsidP="00A3245E">
      <w:pPr>
        <w:jc w:val="both"/>
      </w:pPr>
      <w:r>
        <w:t xml:space="preserve">Zamawiający nie definiuje warunku w tym zakresie. </w:t>
      </w:r>
    </w:p>
    <w:p w14:paraId="44A946DD" w14:textId="77777777" w:rsidR="00A3245E" w:rsidRDefault="00A3245E" w:rsidP="00A3245E">
      <w:pPr>
        <w:pStyle w:val="Nagwek3"/>
      </w:pPr>
      <w:r w:rsidRPr="00843AC9">
        <w:t>Wiedza i</w:t>
      </w:r>
      <w:r>
        <w:t> </w:t>
      </w:r>
      <w:r w:rsidRPr="00843AC9">
        <w:t>doświadczenie</w:t>
      </w:r>
    </w:p>
    <w:p w14:paraId="34604333" w14:textId="0FC5131D" w:rsidR="00415EB3" w:rsidRPr="00415EB3" w:rsidRDefault="00415EB3" w:rsidP="00510829">
      <w:pPr>
        <w:jc w:val="both"/>
      </w:pPr>
      <w:r w:rsidRPr="00415EB3">
        <w:t xml:space="preserve">O udzielenie zamówienia w zakresie </w:t>
      </w:r>
      <w:r w:rsidRPr="00415EB3">
        <w:rPr>
          <w:b/>
          <w:bCs/>
        </w:rPr>
        <w:t>Pakietu nr 2</w:t>
      </w:r>
      <w:r w:rsidRPr="00415EB3">
        <w:t xml:space="preserve"> mogą ubiegać się Wykonawcy, którzy wykażą, że w okresie ostatnich </w:t>
      </w:r>
      <w:r w:rsidRPr="00415EB3">
        <w:rPr>
          <w:b/>
          <w:bCs/>
        </w:rPr>
        <w:t>3 lat</w:t>
      </w:r>
      <w:r w:rsidRPr="00415EB3">
        <w:t xml:space="preserve"> przed upływem terminu składania ofert (a jeżeli okres prowadzenia działalności jest krótszy – w tym okresie), wykonali (a w przypadku świadczeń okresowych lub ciągłych – wykonują) należycie</w:t>
      </w:r>
      <w:r>
        <w:t xml:space="preserve"> </w:t>
      </w:r>
      <w:r w:rsidRPr="00415EB3">
        <w:rPr>
          <w:b/>
          <w:bCs/>
        </w:rPr>
        <w:t>co najmniej jedną (1) dostawę</w:t>
      </w:r>
      <w:r w:rsidRPr="00415EB3">
        <w:t xml:space="preserve"> obejmującą urządzenia do cyfryzacji dokumentów (skanery lub urządzenia wielofunkcyjne) wraz z oprogramowaniem, o wartości nie mniejszej niż </w:t>
      </w:r>
      <w:r w:rsidRPr="00415EB3">
        <w:rPr>
          <w:b/>
          <w:bCs/>
        </w:rPr>
        <w:t>40 000,00 PLN netto</w:t>
      </w:r>
      <w:r w:rsidRPr="00415EB3">
        <w:t>.</w:t>
      </w:r>
    </w:p>
    <w:p w14:paraId="6BFEC7F4" w14:textId="06BB00E7" w:rsidR="00415EB3" w:rsidRPr="00415EB3" w:rsidRDefault="00415EB3" w:rsidP="00510829">
      <w:pPr>
        <w:jc w:val="both"/>
      </w:pPr>
      <w:r w:rsidRPr="00415EB3">
        <w:rPr>
          <w:b/>
          <w:bCs/>
        </w:rPr>
        <w:t>Opis sposobu dokonywania oceny spełnienia tego warunku:</w:t>
      </w:r>
      <w:r w:rsidRPr="00415EB3">
        <w:t xml:space="preserve"> Ocena spełnienia warunku zostanie dokonana na podstawie złożonego przez Wykonawcę </w:t>
      </w:r>
      <w:r w:rsidRPr="00415EB3">
        <w:rPr>
          <w:b/>
          <w:bCs/>
        </w:rPr>
        <w:t>Wykazu dostaw</w:t>
      </w:r>
      <w:r w:rsidRPr="00415EB3">
        <w:t xml:space="preserve"> (wg Załącznika nr </w:t>
      </w:r>
      <w:r>
        <w:t>3</w:t>
      </w:r>
      <w:r w:rsidRPr="00415EB3">
        <w:t xml:space="preserve"> do Zapytania Ofertowego) wraz z dowodami (np. referencjami, protokołami odbioru) potwierdzającymi, że dostawy te zostały wykonane należycie. Ocena nastąpi metodą "spełnia / nie spełnia".</w:t>
      </w:r>
    </w:p>
    <w:p w14:paraId="03B3A305" w14:textId="77777777" w:rsidR="00A3245E" w:rsidRDefault="00A3245E" w:rsidP="00A3245E">
      <w:pPr>
        <w:pStyle w:val="Nagwek3"/>
      </w:pPr>
      <w:r w:rsidRPr="00843AC9">
        <w:t>Potencjał techniczny</w:t>
      </w:r>
    </w:p>
    <w:p w14:paraId="1D81A3A0" w14:textId="77777777" w:rsidR="00A3245E" w:rsidRPr="006470C1" w:rsidRDefault="00A3245E" w:rsidP="00A3245E">
      <w:pPr>
        <w:jc w:val="both"/>
      </w:pPr>
      <w:r>
        <w:t xml:space="preserve">Zamawiający nie definiuje warunku w tym zakresie. </w:t>
      </w:r>
    </w:p>
    <w:p w14:paraId="116EFC6E" w14:textId="77777777" w:rsidR="00A3245E" w:rsidRDefault="00A3245E" w:rsidP="00A3245E">
      <w:pPr>
        <w:pStyle w:val="Nagwek3"/>
      </w:pPr>
      <w:r w:rsidRPr="00843AC9">
        <w:t>Osoby zdolne do wykonania zamówienia</w:t>
      </w:r>
    </w:p>
    <w:p w14:paraId="69D6D07D" w14:textId="77777777" w:rsidR="00A3245E" w:rsidRPr="008373E8" w:rsidRDefault="00A3245E" w:rsidP="00A3245E">
      <w:pPr>
        <w:jc w:val="both"/>
      </w:pPr>
      <w:r>
        <w:t xml:space="preserve">Zamawiający nie definiuje warunku w tym zakresie. </w:t>
      </w:r>
    </w:p>
    <w:p w14:paraId="71094504" w14:textId="77777777" w:rsidR="00A3245E" w:rsidRDefault="00A3245E" w:rsidP="00A3245E">
      <w:pPr>
        <w:pStyle w:val="Nagwek3"/>
      </w:pPr>
      <w:r w:rsidRPr="00843AC9">
        <w:t>Sytuacja ekonomiczna i</w:t>
      </w:r>
      <w:r>
        <w:t> </w:t>
      </w:r>
      <w:r w:rsidRPr="00843AC9">
        <w:t>finansowa</w:t>
      </w:r>
    </w:p>
    <w:p w14:paraId="0BA9A317" w14:textId="77777777" w:rsidR="00A3245E" w:rsidRPr="008373E8" w:rsidRDefault="00A3245E" w:rsidP="00A3245E">
      <w:pPr>
        <w:jc w:val="both"/>
      </w:pPr>
      <w:r>
        <w:t xml:space="preserve">Zamawiający nie definiuje warunku w tym zakresie. </w:t>
      </w:r>
    </w:p>
    <w:p w14:paraId="17D74548" w14:textId="5C8F10F4" w:rsidR="00443503" w:rsidRPr="00443503" w:rsidRDefault="00595AE7" w:rsidP="00443503">
      <w:pPr>
        <w:pStyle w:val="Nagwek2"/>
        <w:rPr>
          <w:rFonts w:ascii="Aptos" w:hAnsi="Aptos"/>
        </w:rPr>
      </w:pPr>
      <w:r w:rsidRPr="00843AC9">
        <w:rPr>
          <w:rFonts w:ascii="Aptos" w:hAnsi="Aptos"/>
        </w:rPr>
        <w:t>Lista wymaganych dokumentów/oświadczeń</w:t>
      </w:r>
    </w:p>
    <w:p w14:paraId="4C211E2C" w14:textId="77777777" w:rsidR="0090321E" w:rsidRPr="0090321E" w:rsidRDefault="0090321E" w:rsidP="0090321E">
      <w:pPr>
        <w:jc w:val="both"/>
        <w:rPr>
          <w:rFonts w:ascii="Aptos" w:hAnsi="Aptos"/>
          <w:color w:val="000000" w:themeColor="text1"/>
        </w:rPr>
      </w:pPr>
      <w:r w:rsidRPr="0090321E">
        <w:rPr>
          <w:rFonts w:ascii="Aptos" w:hAnsi="Aptos"/>
          <w:color w:val="000000" w:themeColor="text1"/>
        </w:rPr>
        <w:t>W celu potwierdzenia spełniania warunków udziału w postępowaniu, braku podstaw do wykluczenia oraz zgodności oferowanego przedmiotu zamówienia z wymaganiami Zamawiającego, Wykonawca zobowiązany jest złożyć wraz z ofertą następujące dokumenty i oświadczenia:</w:t>
      </w:r>
    </w:p>
    <w:p w14:paraId="2D8F6AEE" w14:textId="77777777" w:rsidR="0090321E" w:rsidRPr="0090321E" w:rsidRDefault="0090321E" w:rsidP="0090321E">
      <w:pPr>
        <w:jc w:val="both"/>
        <w:rPr>
          <w:rFonts w:ascii="Aptos" w:hAnsi="Aptos"/>
          <w:color w:val="000000" w:themeColor="text1"/>
        </w:rPr>
      </w:pPr>
      <w:r w:rsidRPr="0090321E">
        <w:rPr>
          <w:rFonts w:ascii="Aptos" w:hAnsi="Aptos"/>
          <w:b/>
          <w:bCs/>
          <w:color w:val="000000" w:themeColor="text1"/>
        </w:rPr>
        <w:t>A. Dokumenty i oświadczenia składające się na ofertę (Obligatoryjne):</w:t>
      </w:r>
    </w:p>
    <w:p w14:paraId="72060A58" w14:textId="77777777" w:rsidR="0090321E" w:rsidRPr="0090321E" w:rsidRDefault="0090321E" w:rsidP="003936FF">
      <w:pPr>
        <w:numPr>
          <w:ilvl w:val="0"/>
          <w:numId w:val="25"/>
        </w:numPr>
        <w:jc w:val="both"/>
        <w:rPr>
          <w:rFonts w:ascii="Aptos" w:hAnsi="Aptos"/>
          <w:color w:val="000000" w:themeColor="text1"/>
        </w:rPr>
      </w:pPr>
      <w:r w:rsidRPr="0090321E">
        <w:rPr>
          <w:rFonts w:ascii="Aptos" w:hAnsi="Aptos"/>
          <w:b/>
          <w:bCs/>
          <w:color w:val="000000" w:themeColor="text1"/>
        </w:rPr>
        <w:t>Formularz Ofertowy</w:t>
      </w:r>
      <w:r w:rsidRPr="0090321E">
        <w:rPr>
          <w:rFonts w:ascii="Aptos" w:hAnsi="Aptos"/>
          <w:color w:val="000000" w:themeColor="text1"/>
        </w:rPr>
        <w:t xml:space="preserve"> – wypełniony i podpisany przez osobę upoważnioną do reprezentowania Wykonawcy, sporządzony według wzoru stanowiącego </w:t>
      </w:r>
      <w:r w:rsidRPr="0090321E">
        <w:rPr>
          <w:rFonts w:ascii="Aptos" w:hAnsi="Aptos"/>
          <w:b/>
          <w:bCs/>
          <w:color w:val="000000" w:themeColor="text1"/>
        </w:rPr>
        <w:t>Załącznik nr 2</w:t>
      </w:r>
      <w:r w:rsidRPr="0090321E">
        <w:rPr>
          <w:rFonts w:ascii="Aptos" w:hAnsi="Aptos"/>
          <w:color w:val="000000" w:themeColor="text1"/>
        </w:rPr>
        <w:t xml:space="preserve"> do Zapytania Ofertowego.</w:t>
      </w:r>
    </w:p>
    <w:p w14:paraId="4683AE6D" w14:textId="77777777" w:rsidR="0090321E" w:rsidRPr="0090321E" w:rsidRDefault="0090321E" w:rsidP="003936FF">
      <w:pPr>
        <w:numPr>
          <w:ilvl w:val="0"/>
          <w:numId w:val="25"/>
        </w:numPr>
        <w:jc w:val="both"/>
        <w:rPr>
          <w:rFonts w:ascii="Aptos" w:hAnsi="Aptos"/>
          <w:color w:val="000000" w:themeColor="text1"/>
        </w:rPr>
      </w:pPr>
      <w:r w:rsidRPr="0090321E">
        <w:rPr>
          <w:rFonts w:ascii="Aptos" w:hAnsi="Aptos"/>
          <w:b/>
          <w:bCs/>
          <w:color w:val="000000" w:themeColor="text1"/>
        </w:rPr>
        <w:t>Pełnomocnictwo (jeśli dotyczy)</w:t>
      </w:r>
      <w:r w:rsidRPr="0090321E">
        <w:rPr>
          <w:rFonts w:ascii="Aptos" w:hAnsi="Aptos"/>
          <w:color w:val="000000" w:themeColor="text1"/>
        </w:rPr>
        <w:t xml:space="preserve"> – w przypadku, gdy oferta jest podpisywana przez osobę lub osoby, których umocowanie do reprezentowania Wykonawcy nie wynika bezpośrednio z właściwego rejestru (np. KRS, CEIDG).</w:t>
      </w:r>
    </w:p>
    <w:p w14:paraId="31D8BC5C" w14:textId="77777777" w:rsidR="0090321E" w:rsidRPr="0090321E" w:rsidRDefault="0090321E" w:rsidP="0090321E">
      <w:pPr>
        <w:jc w:val="both"/>
        <w:rPr>
          <w:rFonts w:ascii="Aptos" w:hAnsi="Aptos"/>
          <w:color w:val="000000" w:themeColor="text1"/>
        </w:rPr>
      </w:pPr>
      <w:r w:rsidRPr="0090321E">
        <w:rPr>
          <w:rFonts w:ascii="Aptos" w:hAnsi="Aptos"/>
          <w:b/>
          <w:bCs/>
          <w:color w:val="000000" w:themeColor="text1"/>
        </w:rPr>
        <w:lastRenderedPageBreak/>
        <w:t>B. Dokumenty potwierdzające spełnianie warunków udziału w postępowaniu (Podmiotowe):</w:t>
      </w:r>
    </w:p>
    <w:p w14:paraId="62BEDD20" w14:textId="2AFA5B8B" w:rsidR="0090321E" w:rsidRPr="0090321E" w:rsidRDefault="0090321E" w:rsidP="003936FF">
      <w:pPr>
        <w:numPr>
          <w:ilvl w:val="0"/>
          <w:numId w:val="26"/>
        </w:numPr>
        <w:jc w:val="both"/>
        <w:rPr>
          <w:rFonts w:ascii="Aptos" w:hAnsi="Aptos"/>
          <w:color w:val="000000" w:themeColor="text1"/>
        </w:rPr>
      </w:pPr>
      <w:r w:rsidRPr="0090321E">
        <w:rPr>
          <w:rFonts w:ascii="Aptos" w:hAnsi="Aptos"/>
          <w:b/>
          <w:bCs/>
          <w:color w:val="000000" w:themeColor="text1"/>
        </w:rPr>
        <w:t xml:space="preserve">Wykaz wykonanych </w:t>
      </w:r>
      <w:r w:rsidR="004B23FC">
        <w:rPr>
          <w:rFonts w:ascii="Aptos" w:hAnsi="Aptos"/>
          <w:b/>
          <w:bCs/>
          <w:color w:val="000000" w:themeColor="text1"/>
        </w:rPr>
        <w:t>dostaw</w:t>
      </w:r>
      <w:r w:rsidRPr="0090321E">
        <w:rPr>
          <w:rFonts w:ascii="Aptos" w:hAnsi="Aptos"/>
          <w:b/>
          <w:bCs/>
          <w:color w:val="000000" w:themeColor="text1"/>
        </w:rPr>
        <w:t xml:space="preserve"> (Załącznik nr 3)</w:t>
      </w:r>
      <w:r w:rsidRPr="0090321E">
        <w:rPr>
          <w:rFonts w:ascii="Aptos" w:hAnsi="Aptos"/>
          <w:color w:val="000000" w:themeColor="text1"/>
        </w:rPr>
        <w:t xml:space="preserve"> – sporządzony według wzoru stanowiącego załącznik do Zapytania Ofertowego, potwierdzający spełnienie warunku wiedzy i doświadczenia (zgodnie z</w:t>
      </w:r>
      <w:r w:rsidR="00B269AD">
        <w:rPr>
          <w:rFonts w:ascii="Aptos" w:hAnsi="Aptos"/>
          <w:color w:val="000000" w:themeColor="text1"/>
        </w:rPr>
        <w:t xml:space="preserve"> </w:t>
      </w:r>
      <w:r w:rsidRPr="0090321E">
        <w:rPr>
          <w:rFonts w:ascii="Aptos" w:hAnsi="Aptos"/>
          <w:color w:val="000000" w:themeColor="text1"/>
        </w:rPr>
        <w:t>ZO).</w:t>
      </w:r>
    </w:p>
    <w:p w14:paraId="4F360E4F" w14:textId="5C85975A" w:rsidR="0090321E" w:rsidRPr="0090321E" w:rsidRDefault="0090321E" w:rsidP="003936FF">
      <w:pPr>
        <w:numPr>
          <w:ilvl w:val="0"/>
          <w:numId w:val="26"/>
        </w:numPr>
        <w:jc w:val="both"/>
        <w:rPr>
          <w:rFonts w:ascii="Aptos" w:hAnsi="Aptos"/>
          <w:color w:val="000000" w:themeColor="text1"/>
        </w:rPr>
      </w:pPr>
      <w:r w:rsidRPr="0090321E">
        <w:rPr>
          <w:rFonts w:ascii="Aptos" w:hAnsi="Aptos"/>
          <w:b/>
          <w:bCs/>
          <w:color w:val="000000" w:themeColor="text1"/>
        </w:rPr>
        <w:t xml:space="preserve">Dowody należytego wykonania </w:t>
      </w:r>
      <w:r w:rsidR="004B23FC">
        <w:rPr>
          <w:rFonts w:ascii="Aptos" w:hAnsi="Aptos"/>
          <w:b/>
          <w:bCs/>
          <w:color w:val="000000" w:themeColor="text1"/>
        </w:rPr>
        <w:t>dostaw</w:t>
      </w:r>
      <w:r w:rsidRPr="0090321E">
        <w:rPr>
          <w:rFonts w:ascii="Aptos" w:hAnsi="Aptos"/>
          <w:color w:val="000000" w:themeColor="text1"/>
        </w:rPr>
        <w:t xml:space="preserve"> – dokumenty (np. referencje, protokoły odbioru, poświadczenia) potwierdzające, że usługi wykazane w Załączniku nr 3 zostały wykonane lub są wykonywane należycie.</w:t>
      </w:r>
    </w:p>
    <w:p w14:paraId="471E0383" w14:textId="77777777" w:rsidR="0090321E" w:rsidRPr="0090321E" w:rsidRDefault="0090321E" w:rsidP="0090321E">
      <w:pPr>
        <w:jc w:val="both"/>
        <w:rPr>
          <w:rFonts w:ascii="Aptos" w:hAnsi="Aptos"/>
          <w:color w:val="000000" w:themeColor="text1"/>
        </w:rPr>
      </w:pPr>
      <w:r w:rsidRPr="0090321E">
        <w:rPr>
          <w:rFonts w:ascii="Aptos" w:hAnsi="Aptos"/>
          <w:b/>
          <w:bCs/>
          <w:color w:val="000000" w:themeColor="text1"/>
        </w:rPr>
        <w:t>C. Dokumenty przedmiotowe (Potwierdzające zgodność techniczną):</w:t>
      </w:r>
    </w:p>
    <w:p w14:paraId="0E3FCC69" w14:textId="3945F7EC" w:rsidR="00F85C90" w:rsidRPr="00F85C90" w:rsidRDefault="00F85C90" w:rsidP="003936FF">
      <w:pPr>
        <w:numPr>
          <w:ilvl w:val="0"/>
          <w:numId w:val="27"/>
        </w:numPr>
        <w:jc w:val="both"/>
        <w:rPr>
          <w:rFonts w:ascii="Aptos" w:hAnsi="Aptos"/>
          <w:color w:val="000000" w:themeColor="text1"/>
        </w:rPr>
      </w:pPr>
      <w:r>
        <w:rPr>
          <w:rFonts w:ascii="Aptos" w:hAnsi="Aptos"/>
          <w:b/>
          <w:bCs/>
          <w:color w:val="000000" w:themeColor="text1"/>
        </w:rPr>
        <w:t xml:space="preserve">Karty katalogowe dostarczanych urządzeń (pakiet nr 2). </w:t>
      </w:r>
      <w:r>
        <w:rPr>
          <w:rFonts w:ascii="Aptos" w:hAnsi="Aptos"/>
          <w:color w:val="000000" w:themeColor="text1"/>
        </w:rPr>
        <w:t>Należy dołączyć do oferty oficjalną kartę katalogową / specyfikację techniczną oferowanego skanera.</w:t>
      </w:r>
    </w:p>
    <w:p w14:paraId="65798A7C" w14:textId="4D854F4B" w:rsidR="0090321E" w:rsidRPr="0090321E" w:rsidRDefault="0090321E" w:rsidP="003936FF">
      <w:pPr>
        <w:numPr>
          <w:ilvl w:val="0"/>
          <w:numId w:val="27"/>
        </w:numPr>
        <w:jc w:val="both"/>
        <w:rPr>
          <w:rFonts w:ascii="Aptos" w:hAnsi="Aptos"/>
          <w:color w:val="000000" w:themeColor="text1"/>
        </w:rPr>
      </w:pPr>
      <w:r w:rsidRPr="0090321E">
        <w:rPr>
          <w:rFonts w:ascii="Aptos" w:hAnsi="Aptos"/>
          <w:b/>
          <w:bCs/>
          <w:color w:val="000000" w:themeColor="text1"/>
        </w:rPr>
        <w:t>Opis oferowanego rozwiązania / Specyfikacja techniczna</w:t>
      </w:r>
      <w:r w:rsidRPr="0090321E">
        <w:rPr>
          <w:rFonts w:ascii="Aptos" w:hAnsi="Aptos"/>
          <w:color w:val="000000" w:themeColor="text1"/>
        </w:rPr>
        <w:t xml:space="preserve"> – (jeśli dotyczy rozwiązań równoważnych) – W przypadku oferowania rozwiązań innych niż wskazane z nazwy w OPZ (rozwiązania równoważne), Wykonawca zobowiązany jest dołączyć dokumenty (np. karty katalogowe, opisy funkcjonalne, wyniki testów), które w sposób jednoznaczny potwierdzają spełnienie przez oferowany produkt wszystkich wymagań określonych w OPZ.</w:t>
      </w:r>
    </w:p>
    <w:p w14:paraId="3B5879D4" w14:textId="77777777" w:rsidR="007F40DB" w:rsidRDefault="007F40DB" w:rsidP="001A6E3A">
      <w:pPr>
        <w:jc w:val="both"/>
        <w:rPr>
          <w:rFonts w:ascii="Aptos" w:hAnsi="Aptos"/>
          <w:color w:val="000000" w:themeColor="text1"/>
        </w:rPr>
      </w:pPr>
    </w:p>
    <w:p w14:paraId="5D8ED504" w14:textId="0E2BA4A8"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lastRenderedPageBreak/>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Default="00A432EC" w:rsidP="00E234D9">
      <w:pPr>
        <w:pStyle w:val="Nagwek2"/>
        <w:jc w:val="both"/>
        <w:rPr>
          <w:rFonts w:ascii="Aptos" w:hAnsi="Aptos"/>
        </w:rPr>
      </w:pPr>
      <w:r w:rsidRPr="00843AC9">
        <w:rPr>
          <w:rFonts w:ascii="Aptos" w:hAnsi="Aptos"/>
        </w:rPr>
        <w:t>Dodatkowe warunki udziału</w:t>
      </w:r>
    </w:p>
    <w:p w14:paraId="7F8265F5" w14:textId="73613013" w:rsidR="004F3E41" w:rsidRPr="004F3E41" w:rsidRDefault="004F3E41" w:rsidP="004F3E41">
      <w:r>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0AFE2FE2" w14:textId="61624802" w:rsidR="00F85C90" w:rsidRDefault="00F85C90" w:rsidP="00F85C90">
      <w:pPr>
        <w:pStyle w:val="Nagwek2"/>
      </w:pPr>
      <w:r>
        <w:t>Pakiet nr 1</w:t>
      </w:r>
    </w:p>
    <w:p w14:paraId="0856A35D" w14:textId="4C44EB28" w:rsidR="0069045E" w:rsidRPr="00912FB7" w:rsidRDefault="0069045E" w:rsidP="0069045E">
      <w:r w:rsidRPr="00912FB7">
        <w:t>Zamawiający dokona oceny i wyboru ofert, które nie podlegają odrzuceniu, w oparciu o następujące kryteria oceny ofert:</w:t>
      </w:r>
    </w:p>
    <w:tbl>
      <w:tblPr>
        <w:tblStyle w:val="Tabela-Siatka1"/>
        <w:tblW w:w="0" w:type="auto"/>
        <w:tblLook w:val="04A0" w:firstRow="1" w:lastRow="0" w:firstColumn="1" w:lastColumn="0" w:noHBand="0" w:noVBand="1"/>
      </w:tblPr>
      <w:tblGrid>
        <w:gridCol w:w="496"/>
        <w:gridCol w:w="4380"/>
        <w:gridCol w:w="1681"/>
        <w:gridCol w:w="2505"/>
      </w:tblGrid>
      <w:tr w:rsidR="0069045E" w:rsidRPr="00912FB7" w14:paraId="26FA90AC" w14:textId="77777777" w:rsidTr="00A75235">
        <w:tc>
          <w:tcPr>
            <w:tcW w:w="0" w:type="auto"/>
            <w:hideMark/>
          </w:tcPr>
          <w:p w14:paraId="7EC5CF8B" w14:textId="77777777" w:rsidR="0069045E" w:rsidRPr="00912FB7" w:rsidRDefault="0069045E" w:rsidP="00A75235">
            <w:pPr>
              <w:spacing w:after="160" w:line="259" w:lineRule="auto"/>
            </w:pPr>
            <w:r w:rsidRPr="00912FB7">
              <w:rPr>
                <w:b/>
                <w:bCs/>
              </w:rPr>
              <w:t>Lp.</w:t>
            </w:r>
          </w:p>
        </w:tc>
        <w:tc>
          <w:tcPr>
            <w:tcW w:w="0" w:type="auto"/>
            <w:hideMark/>
          </w:tcPr>
          <w:p w14:paraId="05B80082" w14:textId="77777777" w:rsidR="0069045E" w:rsidRPr="00912FB7" w:rsidRDefault="0069045E" w:rsidP="00A75235">
            <w:pPr>
              <w:spacing w:after="160" w:line="259" w:lineRule="auto"/>
            </w:pPr>
            <w:r w:rsidRPr="00912FB7">
              <w:rPr>
                <w:b/>
                <w:bCs/>
              </w:rPr>
              <w:t>Kryterium</w:t>
            </w:r>
          </w:p>
        </w:tc>
        <w:tc>
          <w:tcPr>
            <w:tcW w:w="0" w:type="auto"/>
            <w:hideMark/>
          </w:tcPr>
          <w:p w14:paraId="7EF83C30" w14:textId="77777777" w:rsidR="0069045E" w:rsidRPr="00912FB7" w:rsidRDefault="0069045E" w:rsidP="00A75235">
            <w:pPr>
              <w:spacing w:after="160" w:line="259" w:lineRule="auto"/>
            </w:pPr>
            <w:r w:rsidRPr="00912FB7">
              <w:rPr>
                <w:b/>
                <w:bCs/>
              </w:rPr>
              <w:t>Znaczenie (Waga)</w:t>
            </w:r>
          </w:p>
        </w:tc>
        <w:tc>
          <w:tcPr>
            <w:tcW w:w="0" w:type="auto"/>
            <w:hideMark/>
          </w:tcPr>
          <w:p w14:paraId="1429E9C9" w14:textId="77777777" w:rsidR="0069045E" w:rsidRPr="00912FB7" w:rsidRDefault="0069045E" w:rsidP="00A75235">
            <w:pPr>
              <w:spacing w:after="160" w:line="259" w:lineRule="auto"/>
            </w:pPr>
            <w:r w:rsidRPr="00912FB7">
              <w:rPr>
                <w:b/>
                <w:bCs/>
              </w:rPr>
              <w:t>Maksymalna liczba punktów</w:t>
            </w:r>
          </w:p>
        </w:tc>
      </w:tr>
      <w:tr w:rsidR="0069045E" w:rsidRPr="00912FB7" w14:paraId="4ECE1408" w14:textId="77777777" w:rsidTr="00E229D1">
        <w:tc>
          <w:tcPr>
            <w:tcW w:w="0" w:type="auto"/>
            <w:hideMark/>
          </w:tcPr>
          <w:p w14:paraId="758CE95A" w14:textId="77777777" w:rsidR="0069045E" w:rsidRPr="00912FB7" w:rsidRDefault="0069045E" w:rsidP="00A75235">
            <w:pPr>
              <w:spacing w:after="160" w:line="259" w:lineRule="auto"/>
            </w:pPr>
            <w:r w:rsidRPr="00912FB7">
              <w:t>1.</w:t>
            </w:r>
          </w:p>
        </w:tc>
        <w:tc>
          <w:tcPr>
            <w:tcW w:w="0" w:type="auto"/>
            <w:hideMark/>
          </w:tcPr>
          <w:p w14:paraId="39E11DDA" w14:textId="77777777" w:rsidR="0069045E" w:rsidRPr="00912FB7" w:rsidRDefault="0069045E" w:rsidP="00A75235">
            <w:pPr>
              <w:spacing w:after="160" w:line="259" w:lineRule="auto"/>
            </w:pPr>
            <w:r w:rsidRPr="00912FB7">
              <w:t>Cena Łączna Brutto (C)</w:t>
            </w:r>
          </w:p>
        </w:tc>
        <w:tc>
          <w:tcPr>
            <w:tcW w:w="0" w:type="auto"/>
            <w:vAlign w:val="center"/>
            <w:hideMark/>
          </w:tcPr>
          <w:p w14:paraId="0C430D4A" w14:textId="0CCC981C" w:rsidR="0069045E" w:rsidRPr="00912FB7" w:rsidRDefault="00C1569A" w:rsidP="00E229D1">
            <w:pPr>
              <w:spacing w:after="160" w:line="259" w:lineRule="auto"/>
              <w:jc w:val="center"/>
            </w:pPr>
            <w:r>
              <w:t>80</w:t>
            </w:r>
            <w:r w:rsidR="0069045E" w:rsidRPr="00912FB7">
              <w:t>%</w:t>
            </w:r>
          </w:p>
        </w:tc>
        <w:tc>
          <w:tcPr>
            <w:tcW w:w="0" w:type="auto"/>
            <w:vAlign w:val="center"/>
            <w:hideMark/>
          </w:tcPr>
          <w:p w14:paraId="0361823D" w14:textId="7B255D86" w:rsidR="0069045E" w:rsidRPr="00912FB7" w:rsidRDefault="00C1569A" w:rsidP="00E229D1">
            <w:pPr>
              <w:spacing w:after="160" w:line="259" w:lineRule="auto"/>
              <w:jc w:val="center"/>
            </w:pPr>
            <w:r>
              <w:t>80</w:t>
            </w:r>
            <w:r w:rsidR="0069045E" w:rsidRPr="00912FB7">
              <w:t>,00 pkt</w:t>
            </w:r>
          </w:p>
        </w:tc>
      </w:tr>
      <w:tr w:rsidR="00C1569A" w:rsidRPr="00912FB7" w14:paraId="22B962CC" w14:textId="77777777" w:rsidTr="00E229D1">
        <w:tc>
          <w:tcPr>
            <w:tcW w:w="0" w:type="auto"/>
          </w:tcPr>
          <w:p w14:paraId="2C08BC05" w14:textId="2609C345" w:rsidR="00C1569A" w:rsidRPr="00912FB7" w:rsidRDefault="00C1569A" w:rsidP="00A75235">
            <w:r>
              <w:t>2.</w:t>
            </w:r>
          </w:p>
        </w:tc>
        <w:tc>
          <w:tcPr>
            <w:tcW w:w="0" w:type="auto"/>
          </w:tcPr>
          <w:p w14:paraId="6621DDDC" w14:textId="6BA42B22" w:rsidR="00C1569A" w:rsidRPr="00912FB7" w:rsidRDefault="00350F4C" w:rsidP="00A75235">
            <w:r w:rsidRPr="00350F4C">
              <w:t>Aspekt Społeczny (S)</w:t>
            </w:r>
          </w:p>
        </w:tc>
        <w:tc>
          <w:tcPr>
            <w:tcW w:w="0" w:type="auto"/>
            <w:vAlign w:val="center"/>
          </w:tcPr>
          <w:p w14:paraId="3C493D27" w14:textId="6D5B2E49" w:rsidR="00C1569A" w:rsidRDefault="00350F4C" w:rsidP="00E229D1">
            <w:pPr>
              <w:jc w:val="center"/>
            </w:pPr>
            <w:r>
              <w:t>5%</w:t>
            </w:r>
          </w:p>
        </w:tc>
        <w:tc>
          <w:tcPr>
            <w:tcW w:w="0" w:type="auto"/>
            <w:vAlign w:val="center"/>
          </w:tcPr>
          <w:p w14:paraId="60BBE126" w14:textId="411BF8B9" w:rsidR="00C1569A" w:rsidRDefault="00350F4C" w:rsidP="00E229D1">
            <w:pPr>
              <w:jc w:val="center"/>
            </w:pPr>
            <w:r>
              <w:t>5,00 pkt</w:t>
            </w:r>
          </w:p>
        </w:tc>
      </w:tr>
      <w:tr w:rsidR="00E229D1" w:rsidRPr="00912FB7" w14:paraId="62A2AD21" w14:textId="77777777" w:rsidTr="00E229D1">
        <w:tc>
          <w:tcPr>
            <w:tcW w:w="0" w:type="auto"/>
          </w:tcPr>
          <w:p w14:paraId="1461067F" w14:textId="38990CBE" w:rsidR="00E229D1" w:rsidRDefault="00E229D1" w:rsidP="00A75235">
            <w:r>
              <w:t>3.</w:t>
            </w:r>
          </w:p>
        </w:tc>
        <w:tc>
          <w:tcPr>
            <w:tcW w:w="0" w:type="auto"/>
          </w:tcPr>
          <w:p w14:paraId="6942EB73" w14:textId="7AB424DD" w:rsidR="00E229D1" w:rsidRPr="00350F4C" w:rsidRDefault="00E229D1" w:rsidP="00A75235">
            <w:r w:rsidRPr="00E229D1">
              <w:t>Skrócenie czasu reakcji serwisu dla Stanu Krytycznego (R)</w:t>
            </w:r>
          </w:p>
        </w:tc>
        <w:tc>
          <w:tcPr>
            <w:tcW w:w="0" w:type="auto"/>
            <w:vAlign w:val="center"/>
          </w:tcPr>
          <w:p w14:paraId="474F818B" w14:textId="31E4AAC0" w:rsidR="00E229D1" w:rsidRDefault="00E229D1" w:rsidP="00E229D1">
            <w:pPr>
              <w:jc w:val="center"/>
            </w:pPr>
            <w:r>
              <w:t>15%</w:t>
            </w:r>
          </w:p>
        </w:tc>
        <w:tc>
          <w:tcPr>
            <w:tcW w:w="0" w:type="auto"/>
            <w:vAlign w:val="center"/>
          </w:tcPr>
          <w:p w14:paraId="50297CB9" w14:textId="50492D31" w:rsidR="00E229D1" w:rsidRDefault="00E229D1" w:rsidP="00E229D1">
            <w:pPr>
              <w:jc w:val="center"/>
            </w:pPr>
            <w:r>
              <w:t>15,00 pkt</w:t>
            </w:r>
          </w:p>
        </w:tc>
      </w:tr>
      <w:tr w:rsidR="0069045E" w:rsidRPr="00912FB7" w14:paraId="13A859FE" w14:textId="77777777" w:rsidTr="00A75235">
        <w:tc>
          <w:tcPr>
            <w:tcW w:w="0" w:type="auto"/>
            <w:hideMark/>
          </w:tcPr>
          <w:p w14:paraId="52E367BF" w14:textId="77777777" w:rsidR="0069045E" w:rsidRPr="00912FB7" w:rsidRDefault="0069045E" w:rsidP="00A75235">
            <w:pPr>
              <w:spacing w:after="160" w:line="259" w:lineRule="auto"/>
            </w:pPr>
          </w:p>
        </w:tc>
        <w:tc>
          <w:tcPr>
            <w:tcW w:w="0" w:type="auto"/>
            <w:hideMark/>
          </w:tcPr>
          <w:p w14:paraId="790FF95A" w14:textId="77777777" w:rsidR="0069045E" w:rsidRPr="00912FB7" w:rsidRDefault="0069045E" w:rsidP="00A75235">
            <w:pPr>
              <w:spacing w:after="160" w:line="259" w:lineRule="auto"/>
            </w:pPr>
            <w:r w:rsidRPr="00912FB7">
              <w:rPr>
                <w:b/>
                <w:bCs/>
              </w:rPr>
              <w:t>RAZEM</w:t>
            </w:r>
          </w:p>
        </w:tc>
        <w:tc>
          <w:tcPr>
            <w:tcW w:w="0" w:type="auto"/>
            <w:hideMark/>
          </w:tcPr>
          <w:p w14:paraId="74DDF245" w14:textId="77777777" w:rsidR="0069045E" w:rsidRPr="00912FB7" w:rsidRDefault="0069045E" w:rsidP="005467CF">
            <w:pPr>
              <w:spacing w:after="160" w:line="259" w:lineRule="auto"/>
              <w:jc w:val="center"/>
            </w:pPr>
            <w:r w:rsidRPr="00912FB7">
              <w:rPr>
                <w:b/>
                <w:bCs/>
              </w:rPr>
              <w:t>100%</w:t>
            </w:r>
          </w:p>
        </w:tc>
        <w:tc>
          <w:tcPr>
            <w:tcW w:w="0" w:type="auto"/>
            <w:hideMark/>
          </w:tcPr>
          <w:p w14:paraId="01A43596" w14:textId="77777777" w:rsidR="0069045E" w:rsidRPr="00912FB7" w:rsidRDefault="0069045E" w:rsidP="005467CF">
            <w:pPr>
              <w:spacing w:after="160" w:line="259" w:lineRule="auto"/>
              <w:jc w:val="center"/>
            </w:pPr>
            <w:r w:rsidRPr="00912FB7">
              <w:rPr>
                <w:b/>
                <w:bCs/>
              </w:rPr>
              <w:t>100,00 pkt</w:t>
            </w:r>
          </w:p>
        </w:tc>
      </w:tr>
    </w:tbl>
    <w:p w14:paraId="3C9115FB" w14:textId="77777777" w:rsidR="0069045E" w:rsidRDefault="0069045E" w:rsidP="0069045E"/>
    <w:p w14:paraId="2504FFB6" w14:textId="77777777" w:rsidR="0069045E" w:rsidRPr="00912FB7" w:rsidRDefault="0069045E" w:rsidP="0069045E">
      <w:r w:rsidRPr="00912FB7">
        <w:t>Łączna liczba punktów (Ł) zostanie obliczona według wzoru:</w:t>
      </w:r>
    </w:p>
    <w:p w14:paraId="4BD2A9DB" w14:textId="3A2A592A" w:rsidR="0069045E" w:rsidRPr="00912FB7" w:rsidRDefault="0069045E" w:rsidP="0069045E">
      <w:pPr>
        <w:jc w:val="center"/>
      </w:pPr>
      <w:r w:rsidRPr="00912FB7">
        <w:t xml:space="preserve">Ł = C </w:t>
      </w:r>
      <w:r w:rsidR="00510829">
        <w:t>+</w:t>
      </w:r>
      <w:r w:rsidR="00DC7E68">
        <w:t>S + R</w:t>
      </w:r>
    </w:p>
    <w:p w14:paraId="67E4EEDD" w14:textId="77777777" w:rsidR="0069045E" w:rsidRPr="00912FB7" w:rsidRDefault="0069045E" w:rsidP="0069045E">
      <w:pPr>
        <w:pStyle w:val="Nagwek3"/>
      </w:pPr>
      <w:r w:rsidRPr="00912FB7">
        <w:t xml:space="preserve">Kryterium: Cena Łączna Brutto (C) </w:t>
      </w:r>
    </w:p>
    <w:p w14:paraId="54AC7E9C" w14:textId="24DD18F9" w:rsidR="0069045E" w:rsidRPr="00912FB7" w:rsidRDefault="0069045E" w:rsidP="0069045E">
      <w:r w:rsidRPr="00912FB7">
        <w:t xml:space="preserve">Do oceny brana będzie pod uwagę </w:t>
      </w:r>
      <w:r w:rsidRPr="00912FB7">
        <w:rPr>
          <w:b/>
          <w:bCs/>
        </w:rPr>
        <w:t>Cena Łączna Brutto</w:t>
      </w:r>
      <w:r w:rsidRPr="00912FB7">
        <w:t xml:space="preserve"> za realizację całości przedmiotu zamówienia</w:t>
      </w:r>
      <w:r w:rsidR="001C45A0">
        <w:t xml:space="preserve"> </w:t>
      </w:r>
      <w:r w:rsidR="002420E5">
        <w:t>dla Pakietu 1</w:t>
      </w:r>
      <w:r w:rsidRPr="00912FB7">
        <w:t>, wskazana przez Wykonawcę w Formularzu Ofertowym.</w:t>
      </w:r>
    </w:p>
    <w:p w14:paraId="7881F6D8" w14:textId="77777777" w:rsidR="0069045E" w:rsidRPr="00912FB7" w:rsidRDefault="0069045E" w:rsidP="0069045E">
      <w:r w:rsidRPr="00912FB7">
        <w:t>Punkty w tym kryterium zostaną obliczone według następującego wzoru:</w:t>
      </w:r>
    </w:p>
    <w:p w14:paraId="2CE7A3F2" w14:textId="63D19C05" w:rsidR="0069045E" w:rsidRDefault="0069045E" w:rsidP="0069045E">
      <w:pPr>
        <w:jc w:val="center"/>
      </w:pPr>
      <w:r>
        <w:t>C = (</w:t>
      </w:r>
      <w:proofErr w:type="spellStart"/>
      <w:r>
        <w:t>Cmin</w:t>
      </w:r>
      <w:proofErr w:type="spellEnd"/>
      <w:r>
        <w:t xml:space="preserve"> / </w:t>
      </w:r>
      <w:proofErr w:type="spellStart"/>
      <w:r>
        <w:t>Cbad</w:t>
      </w:r>
      <w:proofErr w:type="spellEnd"/>
      <w:r>
        <w:t xml:space="preserve">) * </w:t>
      </w:r>
      <w:r w:rsidR="00C1569A">
        <w:t>80</w:t>
      </w:r>
      <w:r>
        <w:t xml:space="preserve"> pkt</w:t>
      </w:r>
    </w:p>
    <w:p w14:paraId="4D894EE8" w14:textId="77777777" w:rsidR="0069045E" w:rsidRPr="00912FB7" w:rsidRDefault="0069045E" w:rsidP="0069045E">
      <w:r w:rsidRPr="00912FB7">
        <w:lastRenderedPageBreak/>
        <w:t>Gdzie:</w:t>
      </w:r>
    </w:p>
    <w:p w14:paraId="27A50BE0" w14:textId="77777777" w:rsidR="0069045E" w:rsidRPr="00912FB7" w:rsidRDefault="0069045E" w:rsidP="003936FF">
      <w:pPr>
        <w:numPr>
          <w:ilvl w:val="0"/>
          <w:numId w:val="28"/>
        </w:numPr>
      </w:pPr>
      <w:r w:rsidRPr="00912FB7">
        <w:rPr>
          <w:b/>
          <w:bCs/>
        </w:rPr>
        <w:t>C</w:t>
      </w:r>
      <w:r w:rsidRPr="00912FB7">
        <w:t xml:space="preserve"> – liczba punktów przyznana badanej ofercie w kryterium "Cena Łączna Brutto".</w:t>
      </w:r>
    </w:p>
    <w:p w14:paraId="01C551F1" w14:textId="77777777" w:rsidR="0069045E" w:rsidRPr="00912FB7" w:rsidRDefault="0069045E" w:rsidP="003936FF">
      <w:pPr>
        <w:numPr>
          <w:ilvl w:val="0"/>
          <w:numId w:val="28"/>
        </w:numPr>
      </w:pPr>
      <w:proofErr w:type="spellStart"/>
      <w:r w:rsidRPr="00912FB7">
        <w:rPr>
          <w:b/>
          <w:bCs/>
        </w:rPr>
        <w:t>Cmin</w:t>
      </w:r>
      <w:proofErr w:type="spellEnd"/>
      <w:r w:rsidRPr="00912FB7">
        <w:t xml:space="preserve"> – najniższa Cena Łączna Brutto spośród wszystkich ofert niepodlegających odrzuceniu.</w:t>
      </w:r>
    </w:p>
    <w:p w14:paraId="09E53B8F" w14:textId="77777777" w:rsidR="0069045E" w:rsidRPr="00912FB7" w:rsidRDefault="0069045E" w:rsidP="003936FF">
      <w:pPr>
        <w:numPr>
          <w:ilvl w:val="0"/>
          <w:numId w:val="28"/>
        </w:numPr>
      </w:pPr>
      <w:proofErr w:type="spellStart"/>
      <w:r w:rsidRPr="00912FB7">
        <w:rPr>
          <w:b/>
          <w:bCs/>
        </w:rPr>
        <w:t>Cbad</w:t>
      </w:r>
      <w:proofErr w:type="spellEnd"/>
      <w:r w:rsidRPr="00912FB7">
        <w:t xml:space="preserve"> – Cena Łączna Brutto badanej oferty.</w:t>
      </w:r>
    </w:p>
    <w:p w14:paraId="7D180FD0" w14:textId="61A95ABB" w:rsidR="00C1569A" w:rsidRDefault="00652DDD" w:rsidP="00C1569A">
      <w:pPr>
        <w:pStyle w:val="Nagwek3"/>
      </w:pPr>
      <w:r w:rsidRPr="00652DDD">
        <w:t>Kryterium</w:t>
      </w:r>
      <w:r>
        <w:t>:</w:t>
      </w:r>
      <w:r w:rsidRPr="00652DDD">
        <w:t xml:space="preserve"> Aspekt Społeczny (S) </w:t>
      </w:r>
    </w:p>
    <w:p w14:paraId="4AAEB2BE" w14:textId="1ABCF0D3" w:rsidR="00652DDD" w:rsidRPr="00652DDD" w:rsidRDefault="00652DDD" w:rsidP="00A23358">
      <w:pPr>
        <w:jc w:val="both"/>
      </w:pPr>
      <w:r>
        <w:t>W</w:t>
      </w:r>
      <w:r w:rsidRPr="00652DDD">
        <w:t xml:space="preserve">  ramach przedmiotowego kryterium Zamawiający przyzna punkty za zaoferowanie przez Wykonawcę skierowania do realizacji zamówienia (na cały okres jego trwania) co najmniej jednej osoby będącej osobą z niepełnosprawnością w rozumieniu przepisów ustawy z dnia 27 sierpnia 1997 r. o rehabilitacji zawodowej i społecznej oraz zatrudnianiu osób niepełnosprawnych (</w:t>
      </w:r>
      <w:proofErr w:type="spellStart"/>
      <w:r w:rsidRPr="00652DDD">
        <w:t>t.j</w:t>
      </w:r>
      <w:proofErr w:type="spellEnd"/>
      <w:r w:rsidRPr="00652DDD">
        <w:t>. Dz. U. z 2024 r. poz. 44 ze zm.) lub właściwych przepisów państw członkowskich Unii Europejskiej lub Europejskiego Obszaru Gospodarczego.</w:t>
      </w:r>
    </w:p>
    <w:p w14:paraId="2B0BF3A6" w14:textId="2EFE2FD8" w:rsidR="00652DDD" w:rsidRPr="00652DDD" w:rsidRDefault="00652DDD" w:rsidP="00A23358">
      <w:pPr>
        <w:jc w:val="both"/>
      </w:pPr>
      <w:r w:rsidRPr="00652DDD">
        <w:t>Przez „skierowanie do realizacji zamówienia” Zamawiający rozumie oddelegowanie osoby spełniającej powyższy warunek do wykonywania czynności związanych bezpośrednio z realizacją przedmiotu umowy (np. w charakterze członka zespołu projektowego, pracownika wsparcia technicznego, koordynatora administracyjnego projektu itp.) na podstawie umowy o pracę lub umowy cywilnoprawnej.</w:t>
      </w:r>
    </w:p>
    <w:p w14:paraId="048EEBDE" w14:textId="731B617A" w:rsidR="00652DDD" w:rsidRPr="00652DDD" w:rsidRDefault="00652DDD" w:rsidP="00A23358">
      <w:pPr>
        <w:jc w:val="both"/>
      </w:pPr>
      <w:r w:rsidRPr="00652DDD">
        <w:t>Ocenie podlegać będzie zobowiązanie Wykonawcy wyrażone w Formularzu Ofertowym. Punkty zostaną przyznane w systemie zero-jedynkowym:</w:t>
      </w:r>
    </w:p>
    <w:p w14:paraId="79FB5ED7" w14:textId="2BA33819" w:rsidR="00652DDD" w:rsidRPr="00652DDD" w:rsidRDefault="00652DDD" w:rsidP="00A23358">
      <w:pPr>
        <w:numPr>
          <w:ilvl w:val="0"/>
          <w:numId w:val="32"/>
        </w:numPr>
        <w:jc w:val="both"/>
      </w:pPr>
      <w:r w:rsidRPr="00652DDD">
        <w:rPr>
          <w:b/>
          <w:bCs/>
        </w:rPr>
        <w:t>Wykonawca zobowiązuje się</w:t>
      </w:r>
      <w:r w:rsidRPr="00652DDD">
        <w:t xml:space="preserve"> do skierowania osoby z niepełnosprawnością do realizacji zamówienia </w:t>
      </w:r>
      <w:r>
        <w:t>– 5 pkt.</w:t>
      </w:r>
    </w:p>
    <w:p w14:paraId="3B724AFA" w14:textId="77777777" w:rsidR="00652DDD" w:rsidRPr="00652DDD" w:rsidRDefault="00652DDD" w:rsidP="00A23358">
      <w:pPr>
        <w:numPr>
          <w:ilvl w:val="0"/>
          <w:numId w:val="32"/>
        </w:numPr>
        <w:jc w:val="both"/>
      </w:pPr>
      <w:r w:rsidRPr="00652DDD">
        <w:rPr>
          <w:b/>
          <w:bCs/>
        </w:rPr>
        <w:t>Wykonawca nie składa</w:t>
      </w:r>
      <w:r w:rsidRPr="00652DDD">
        <w:t xml:space="preserve"> takiego zobowiązania – </w:t>
      </w:r>
      <w:r w:rsidRPr="00652DDD">
        <w:rPr>
          <w:b/>
          <w:bCs/>
        </w:rPr>
        <w:t>0 pkt</w:t>
      </w:r>
      <w:r w:rsidRPr="00652DDD">
        <w:t>.</w:t>
      </w:r>
    </w:p>
    <w:p w14:paraId="2AB32FD0" w14:textId="1C8DA1E1" w:rsidR="00652DDD" w:rsidRPr="00652DDD" w:rsidRDefault="00652DDD" w:rsidP="00A23358">
      <w:pPr>
        <w:jc w:val="both"/>
      </w:pPr>
      <w:r w:rsidRPr="00652DDD">
        <w:rPr>
          <w:b/>
          <w:bCs/>
        </w:rPr>
        <w:t>Weryfikacja spełnienia kryterium na etapie realizacji Umowy:</w:t>
      </w:r>
      <w:r w:rsidRPr="00652DDD">
        <w:t xml:space="preserve"> W przypadku uzyskania punktów w tym kryterium i wyboru oferty jako najkorzystniejszej, Wykonawca będzie zobowiązany – najpóźniej w dniu podpisania umowy lub w terminie 7 dni od jej zawarcia (przed wystawieniem pierwszej faktury) – przedłożyć Zamawiającemu dowody potwierdzające spełnienie zadeklarowanego kryterium, tj.:</w:t>
      </w:r>
    </w:p>
    <w:p w14:paraId="373E13FB" w14:textId="77777777" w:rsidR="00652DDD" w:rsidRPr="00652DDD" w:rsidRDefault="00652DDD" w:rsidP="00A23358">
      <w:pPr>
        <w:numPr>
          <w:ilvl w:val="0"/>
          <w:numId w:val="33"/>
        </w:numPr>
        <w:jc w:val="both"/>
      </w:pPr>
      <w:r w:rsidRPr="00652DDD">
        <w:t>Zanonimizowaną kopię dokumentu potwierdzającego zatrudnienie lub współpracę (np. umowy o pracę/cywilnoprawnej) potwierdzającą, że dana osoba realizuje zadania na rzecz Zamawiającego;</w:t>
      </w:r>
    </w:p>
    <w:p w14:paraId="639160B8" w14:textId="77777777" w:rsidR="00652DDD" w:rsidRPr="00652DDD" w:rsidRDefault="00652DDD" w:rsidP="00A23358">
      <w:pPr>
        <w:numPr>
          <w:ilvl w:val="0"/>
          <w:numId w:val="33"/>
        </w:numPr>
        <w:jc w:val="both"/>
      </w:pPr>
      <w:r w:rsidRPr="00652DDD">
        <w:t>Zanonimizowaną kopię orzeczenia o niepełnosprawności lub równoważnego dokumentu (z zakryciem danych wrażliwych dotyczących rodzaju schorzenia, w sposób umożliwiający jedynie identyfikację osoby i okresu ważności orzeczenia).</w:t>
      </w:r>
    </w:p>
    <w:p w14:paraId="5B385932" w14:textId="3DCFA04F" w:rsidR="00652DDD" w:rsidRPr="00652DDD" w:rsidRDefault="00652DDD" w:rsidP="00A23358">
      <w:pPr>
        <w:jc w:val="both"/>
      </w:pPr>
      <w:r w:rsidRPr="00652DDD">
        <w:t>Niespełnienie deklaracji złożonej w ofercie (brak zatrudnienia takiej osoby lub nieprzedłożenie dokumentów) w toku realizacji umowy będzie skutkować naliczeniem kar umownych określonych we wzorze Umowy/Istotnych Postanowieniach Umowy.</w:t>
      </w:r>
    </w:p>
    <w:p w14:paraId="680DED80" w14:textId="77777777" w:rsidR="00652DDD" w:rsidRPr="00652DDD" w:rsidRDefault="00652DDD" w:rsidP="00652DDD"/>
    <w:p w14:paraId="22077A89" w14:textId="67559941" w:rsidR="00A43DEB" w:rsidRDefault="00E229D1" w:rsidP="00A43DEB">
      <w:pPr>
        <w:pStyle w:val="Nagwek3"/>
      </w:pPr>
      <w:r w:rsidRPr="00E229D1">
        <w:t>Kryterium</w:t>
      </w:r>
      <w:r>
        <w:t xml:space="preserve">: </w:t>
      </w:r>
      <w:r w:rsidRPr="00E229D1">
        <w:t xml:space="preserve"> Skrócenie czasu reakcji serwisu dla Stanu Krytycznego (R)</w:t>
      </w:r>
    </w:p>
    <w:p w14:paraId="2FCDD441" w14:textId="61B54347" w:rsidR="00E229D1" w:rsidRPr="00E229D1" w:rsidRDefault="00E229D1" w:rsidP="007242C7">
      <w:pPr>
        <w:jc w:val="both"/>
      </w:pPr>
      <w:r w:rsidRPr="00E229D1">
        <w:t xml:space="preserve">W ramach przedmiotowego kryterium Zamawiający przyzna punkty za zaoferowanie przez Wykonawcę czasu reakcji (potwierdzenia przyjęcia zgłoszenia) w przypadku wystąpienia </w:t>
      </w:r>
      <w:r w:rsidRPr="00E229D1">
        <w:rPr>
          <w:b/>
          <w:bCs/>
        </w:rPr>
        <w:t>Stanu Krytycznego</w:t>
      </w:r>
      <w:r w:rsidRPr="00E229D1">
        <w:t>, krótszego niż maksymalny wymagany w OPZ (tj. krótszego niż 6 Godzin Roboczych).</w:t>
      </w:r>
    </w:p>
    <w:p w14:paraId="06549DC7" w14:textId="15C8D576" w:rsidR="00E229D1" w:rsidRPr="00E229D1" w:rsidRDefault="00E229D1" w:rsidP="007242C7">
      <w:pPr>
        <w:jc w:val="both"/>
      </w:pPr>
      <w:r w:rsidRPr="00E229D1">
        <w:t>Przez „Czas reakcji” rozumie się czas liczony od momentu skutecznego wysłania Zgłoszenia Serwisowego przez Zamawiającego do momentu potwierdzenia przez Wykonawcę przyjęcia tego zgłoszenia za pośrednictwem ISZ (Internetowego Systemu Zgłoszeń), zgodnie z definicją zawartą w OPZ.</w:t>
      </w:r>
    </w:p>
    <w:p w14:paraId="77359ECD" w14:textId="00D5C88D" w:rsidR="00E229D1" w:rsidRPr="00E229D1" w:rsidRDefault="00E229D1" w:rsidP="00E229D1">
      <w:r w:rsidRPr="00E229D1">
        <w:lastRenderedPageBreak/>
        <w:t>Punkty zostaną przyznane na podstawie deklaracji Wykonawcy zawartej w Formularzu Ofertowym, według następującej skali:</w:t>
      </w:r>
    </w:p>
    <w:p w14:paraId="5F1A1190" w14:textId="461DFF0F" w:rsidR="00E229D1" w:rsidRPr="00E229D1" w:rsidRDefault="00E229D1" w:rsidP="00E229D1">
      <w:pPr>
        <w:numPr>
          <w:ilvl w:val="0"/>
          <w:numId w:val="34"/>
        </w:numPr>
      </w:pPr>
      <w:r w:rsidRPr="00E229D1">
        <w:t xml:space="preserve">Zaoferowanie czasu reakcji </w:t>
      </w:r>
      <w:r w:rsidRPr="00E229D1">
        <w:rPr>
          <w:b/>
          <w:bCs/>
        </w:rPr>
        <w:t>do 2 Godzin Roboczych</w:t>
      </w:r>
      <w:r w:rsidRPr="00E229D1">
        <w:t xml:space="preserve"> – </w:t>
      </w:r>
      <w:r>
        <w:rPr>
          <w:b/>
          <w:bCs/>
        </w:rPr>
        <w:t>15 pkt.</w:t>
      </w:r>
    </w:p>
    <w:p w14:paraId="06209B28" w14:textId="092136AB" w:rsidR="00E229D1" w:rsidRPr="00E229D1" w:rsidRDefault="00E229D1" w:rsidP="00E229D1">
      <w:pPr>
        <w:numPr>
          <w:ilvl w:val="0"/>
          <w:numId w:val="34"/>
        </w:numPr>
      </w:pPr>
      <w:r w:rsidRPr="00E229D1">
        <w:t xml:space="preserve">Zaoferowanie czasu reakcji </w:t>
      </w:r>
      <w:r w:rsidRPr="00E229D1">
        <w:rPr>
          <w:b/>
          <w:bCs/>
        </w:rPr>
        <w:t xml:space="preserve">powyżej 2 do </w:t>
      </w:r>
      <w:r>
        <w:rPr>
          <w:b/>
          <w:bCs/>
        </w:rPr>
        <w:t>3</w:t>
      </w:r>
      <w:r w:rsidRPr="00E229D1">
        <w:rPr>
          <w:b/>
          <w:bCs/>
        </w:rPr>
        <w:t xml:space="preserve"> Godzin Roboczych</w:t>
      </w:r>
      <w:r w:rsidRPr="00E229D1">
        <w:t xml:space="preserve"> –</w:t>
      </w:r>
      <w:r>
        <w:t xml:space="preserve"> </w:t>
      </w:r>
      <w:r w:rsidRPr="00E229D1">
        <w:rPr>
          <w:b/>
          <w:bCs/>
        </w:rPr>
        <w:t>10 pkt.</w:t>
      </w:r>
      <w:r>
        <w:t xml:space="preserve"> </w:t>
      </w:r>
    </w:p>
    <w:p w14:paraId="3C480B2A" w14:textId="7C0E24EB" w:rsidR="00E229D1" w:rsidRPr="00E229D1" w:rsidRDefault="00E229D1" w:rsidP="00E229D1">
      <w:pPr>
        <w:numPr>
          <w:ilvl w:val="0"/>
          <w:numId w:val="34"/>
        </w:numPr>
      </w:pPr>
      <w:r w:rsidRPr="00E229D1">
        <w:t xml:space="preserve">Zaoferowanie czasu reakcji </w:t>
      </w:r>
      <w:r w:rsidRPr="00E229D1">
        <w:rPr>
          <w:b/>
          <w:bCs/>
        </w:rPr>
        <w:t xml:space="preserve">powyżej </w:t>
      </w:r>
      <w:r>
        <w:rPr>
          <w:b/>
          <w:bCs/>
        </w:rPr>
        <w:t>3</w:t>
      </w:r>
      <w:r w:rsidRPr="00E229D1">
        <w:rPr>
          <w:b/>
          <w:bCs/>
        </w:rPr>
        <w:t xml:space="preserve"> do </w:t>
      </w:r>
      <w:r>
        <w:rPr>
          <w:b/>
          <w:bCs/>
        </w:rPr>
        <w:t>4</w:t>
      </w:r>
      <w:r w:rsidRPr="00E229D1">
        <w:rPr>
          <w:b/>
          <w:bCs/>
        </w:rPr>
        <w:t xml:space="preserve"> Godzin Roboczych</w:t>
      </w:r>
      <w:r w:rsidRPr="00E229D1">
        <w:t xml:space="preserve"> – </w:t>
      </w:r>
      <w:r>
        <w:rPr>
          <w:b/>
          <w:bCs/>
        </w:rPr>
        <w:t>5 pkt</w:t>
      </w:r>
      <w:r w:rsidRPr="00E229D1">
        <w:t>.</w:t>
      </w:r>
    </w:p>
    <w:p w14:paraId="187E8634" w14:textId="1BEA2665" w:rsidR="00E229D1" w:rsidRPr="00E229D1" w:rsidRDefault="00E229D1" w:rsidP="00E229D1">
      <w:pPr>
        <w:numPr>
          <w:ilvl w:val="0"/>
          <w:numId w:val="34"/>
        </w:numPr>
      </w:pPr>
      <w:r w:rsidRPr="00E229D1">
        <w:t xml:space="preserve">Zaoferowanie czasu reakcji </w:t>
      </w:r>
      <w:r w:rsidRPr="00E229D1">
        <w:rPr>
          <w:b/>
          <w:bCs/>
        </w:rPr>
        <w:t xml:space="preserve">powyżej </w:t>
      </w:r>
      <w:r>
        <w:rPr>
          <w:b/>
          <w:bCs/>
        </w:rPr>
        <w:t>4</w:t>
      </w:r>
      <w:r w:rsidRPr="00E229D1">
        <w:rPr>
          <w:b/>
          <w:bCs/>
        </w:rPr>
        <w:t xml:space="preserve"> do </w:t>
      </w:r>
      <w:r>
        <w:rPr>
          <w:b/>
          <w:bCs/>
        </w:rPr>
        <w:t>5</w:t>
      </w:r>
      <w:r w:rsidRPr="00E229D1">
        <w:rPr>
          <w:b/>
          <w:bCs/>
        </w:rPr>
        <w:t xml:space="preserve"> Godzin Roboczych</w:t>
      </w:r>
      <w:r w:rsidRPr="00E229D1">
        <w:t xml:space="preserve"> – </w:t>
      </w:r>
      <w:r>
        <w:rPr>
          <w:b/>
          <w:bCs/>
        </w:rPr>
        <w:t>2 pkt.</w:t>
      </w:r>
    </w:p>
    <w:p w14:paraId="2BECF8D7" w14:textId="664C1611" w:rsidR="00E229D1" w:rsidRPr="00E229D1" w:rsidRDefault="00E229D1" w:rsidP="00E229D1">
      <w:pPr>
        <w:numPr>
          <w:ilvl w:val="0"/>
          <w:numId w:val="34"/>
        </w:numPr>
      </w:pPr>
      <w:r w:rsidRPr="00E229D1">
        <w:t xml:space="preserve">Zaoferowanie czasu reakcji </w:t>
      </w:r>
      <w:r w:rsidRPr="00E229D1">
        <w:rPr>
          <w:b/>
          <w:bCs/>
        </w:rPr>
        <w:t xml:space="preserve">powyżej </w:t>
      </w:r>
      <w:r>
        <w:rPr>
          <w:b/>
          <w:bCs/>
        </w:rPr>
        <w:t>5</w:t>
      </w:r>
      <w:r w:rsidRPr="00E229D1">
        <w:rPr>
          <w:b/>
          <w:bCs/>
        </w:rPr>
        <w:t xml:space="preserve"> do 6 Godzin Roboczych</w:t>
      </w:r>
      <w:r w:rsidRPr="00E229D1">
        <w:t xml:space="preserve"> – </w:t>
      </w:r>
      <w:r w:rsidRPr="00E229D1">
        <w:rPr>
          <w:b/>
          <w:bCs/>
        </w:rPr>
        <w:t>0 pkt</w:t>
      </w:r>
      <w:r w:rsidRPr="00E229D1">
        <w:t>.</w:t>
      </w:r>
    </w:p>
    <w:p w14:paraId="3D13297F" w14:textId="7C0F5B75" w:rsidR="00E229D1" w:rsidRPr="00E229D1" w:rsidRDefault="00E229D1" w:rsidP="00E229D1">
      <w:r w:rsidRPr="00E229D1">
        <w:rPr>
          <w:b/>
          <w:bCs/>
        </w:rPr>
        <w:t>Uwagi do oceny:</w:t>
      </w:r>
    </w:p>
    <w:p w14:paraId="232BBB5D" w14:textId="77777777" w:rsidR="00E229D1" w:rsidRPr="00E229D1" w:rsidRDefault="00E229D1" w:rsidP="00E229D1">
      <w:pPr>
        <w:numPr>
          <w:ilvl w:val="0"/>
          <w:numId w:val="35"/>
        </w:numPr>
      </w:pPr>
      <w:r w:rsidRPr="00E229D1">
        <w:t>Wykonawca nie może zaoferować czasu reakcji dłuższego niż 6 Godzin Roboczych (oferta taka zostanie odrzucona jako niezgodna z OPZ).</w:t>
      </w:r>
    </w:p>
    <w:p w14:paraId="5FBFAA89" w14:textId="77777777" w:rsidR="00E229D1" w:rsidRPr="00E229D1" w:rsidRDefault="00E229D1" w:rsidP="00E229D1">
      <w:pPr>
        <w:numPr>
          <w:ilvl w:val="0"/>
          <w:numId w:val="35"/>
        </w:numPr>
      </w:pPr>
      <w:r w:rsidRPr="00E229D1">
        <w:t>Jeżeli Wykonawca nie wskaże w ofercie konkretnego czasu reakcji, Zamawiający przyjmie, że Wykonawca oferuje czas maksymalny (6 Godzin Roboczych) i przyzna 0 pkt w tym kryterium, o ile oferta będzie zgodna z OPZ.</w:t>
      </w:r>
    </w:p>
    <w:p w14:paraId="56FE3C1C" w14:textId="77777777" w:rsidR="00E229D1" w:rsidRPr="00E229D1" w:rsidRDefault="00E229D1" w:rsidP="00E229D1">
      <w:pPr>
        <w:numPr>
          <w:ilvl w:val="0"/>
          <w:numId w:val="35"/>
        </w:numPr>
      </w:pPr>
      <w:r w:rsidRPr="00E229D1">
        <w:t>Zadeklarowany czas reakcji stanie się wiążącym zapisem Umowy, a jego niedotrzymanie na etapie realizacji będzie skutkować naliczeniem kar umownych przewidzianych dla naruszenia parametrów SLA.</w:t>
      </w:r>
    </w:p>
    <w:p w14:paraId="7B2246D3" w14:textId="59F4DE78" w:rsidR="00F85C90" w:rsidRDefault="00CA0A88" w:rsidP="00F85C90">
      <w:pPr>
        <w:pStyle w:val="Nagwek2"/>
      </w:pPr>
      <w:r>
        <w:t>Pakiet nr 2</w:t>
      </w:r>
    </w:p>
    <w:p w14:paraId="051D4525" w14:textId="77777777" w:rsidR="0091058B" w:rsidRDefault="0091058B" w:rsidP="0091058B">
      <w:pPr>
        <w:tabs>
          <w:tab w:val="left" w:pos="709"/>
          <w:tab w:val="left" w:pos="1418"/>
        </w:tabs>
        <w:suppressAutoHyphens/>
        <w:spacing w:after="0" w:line="276" w:lineRule="auto"/>
        <w:rPr>
          <w:rFonts w:ascii="Cambria" w:hAnsi="Cambria"/>
          <w:i/>
          <w:iCs/>
          <w:sz w:val="24"/>
          <w:szCs w:val="24"/>
        </w:rPr>
      </w:pPr>
    </w:p>
    <w:p w14:paraId="57A7BE62" w14:textId="77777777" w:rsidR="0091058B" w:rsidRPr="00912FB7" w:rsidRDefault="0091058B" w:rsidP="0091058B">
      <w:r w:rsidRPr="00912FB7">
        <w:t>Zamawiający dokona oceny i wyboru ofert, które nie podlegają odrzuceniu, w oparciu o następujące kryteria oceny ofert:</w:t>
      </w:r>
    </w:p>
    <w:tbl>
      <w:tblPr>
        <w:tblStyle w:val="Tabela-Siatka1"/>
        <w:tblW w:w="0" w:type="auto"/>
        <w:tblLook w:val="04A0" w:firstRow="1" w:lastRow="0" w:firstColumn="1" w:lastColumn="0" w:noHBand="0" w:noVBand="1"/>
      </w:tblPr>
      <w:tblGrid>
        <w:gridCol w:w="496"/>
        <w:gridCol w:w="3452"/>
        <w:gridCol w:w="1816"/>
        <w:gridCol w:w="2792"/>
      </w:tblGrid>
      <w:tr w:rsidR="0091058B" w:rsidRPr="00912FB7" w14:paraId="7236C50E" w14:textId="77777777" w:rsidTr="005A7E25">
        <w:tc>
          <w:tcPr>
            <w:tcW w:w="0" w:type="auto"/>
            <w:hideMark/>
          </w:tcPr>
          <w:p w14:paraId="593F92BC" w14:textId="77777777" w:rsidR="0091058B" w:rsidRPr="00912FB7" w:rsidRDefault="0091058B" w:rsidP="005A7E25">
            <w:pPr>
              <w:spacing w:after="160" w:line="259" w:lineRule="auto"/>
            </w:pPr>
            <w:r w:rsidRPr="00912FB7">
              <w:rPr>
                <w:b/>
                <w:bCs/>
              </w:rPr>
              <w:t>Lp.</w:t>
            </w:r>
          </w:p>
        </w:tc>
        <w:tc>
          <w:tcPr>
            <w:tcW w:w="0" w:type="auto"/>
            <w:hideMark/>
          </w:tcPr>
          <w:p w14:paraId="76ED2E07" w14:textId="77777777" w:rsidR="0091058B" w:rsidRPr="00912FB7" w:rsidRDefault="0091058B" w:rsidP="005A7E25">
            <w:pPr>
              <w:spacing w:after="160" w:line="259" w:lineRule="auto"/>
            </w:pPr>
            <w:r w:rsidRPr="00912FB7">
              <w:rPr>
                <w:b/>
                <w:bCs/>
              </w:rPr>
              <w:t>Kryterium</w:t>
            </w:r>
          </w:p>
        </w:tc>
        <w:tc>
          <w:tcPr>
            <w:tcW w:w="0" w:type="auto"/>
            <w:hideMark/>
          </w:tcPr>
          <w:p w14:paraId="040BCCCA" w14:textId="77777777" w:rsidR="0091058B" w:rsidRPr="00912FB7" w:rsidRDefault="0091058B" w:rsidP="005A7E25">
            <w:pPr>
              <w:spacing w:after="160" w:line="259" w:lineRule="auto"/>
            </w:pPr>
            <w:r w:rsidRPr="00912FB7">
              <w:rPr>
                <w:b/>
                <w:bCs/>
              </w:rPr>
              <w:t>Znaczenie (Waga)</w:t>
            </w:r>
          </w:p>
        </w:tc>
        <w:tc>
          <w:tcPr>
            <w:tcW w:w="0" w:type="auto"/>
            <w:hideMark/>
          </w:tcPr>
          <w:p w14:paraId="53BC19CE" w14:textId="77777777" w:rsidR="0091058B" w:rsidRPr="00912FB7" w:rsidRDefault="0091058B" w:rsidP="005A7E25">
            <w:pPr>
              <w:spacing w:after="160" w:line="259" w:lineRule="auto"/>
            </w:pPr>
            <w:r w:rsidRPr="00912FB7">
              <w:rPr>
                <w:b/>
                <w:bCs/>
              </w:rPr>
              <w:t>Maksymalna liczba punktów</w:t>
            </w:r>
          </w:p>
        </w:tc>
      </w:tr>
      <w:tr w:rsidR="0091058B" w:rsidRPr="00912FB7" w14:paraId="0F15AC21" w14:textId="77777777" w:rsidTr="005A7E25">
        <w:tc>
          <w:tcPr>
            <w:tcW w:w="0" w:type="auto"/>
            <w:hideMark/>
          </w:tcPr>
          <w:p w14:paraId="3A32A665" w14:textId="415B1C6D" w:rsidR="0091058B" w:rsidRPr="00912FB7" w:rsidRDefault="0091058B" w:rsidP="0091058B">
            <w:pPr>
              <w:spacing w:after="160" w:line="259" w:lineRule="auto"/>
            </w:pPr>
            <w:r w:rsidRPr="0091058B">
              <w:rPr>
                <w:rFonts w:ascii="Aptos" w:eastAsia="SimSun" w:hAnsi="Aptos"/>
                <w:bCs/>
                <w:lang w:eastAsia="zh-CN"/>
              </w:rPr>
              <w:t xml:space="preserve">1 </w:t>
            </w:r>
          </w:p>
        </w:tc>
        <w:tc>
          <w:tcPr>
            <w:tcW w:w="0" w:type="auto"/>
            <w:hideMark/>
          </w:tcPr>
          <w:p w14:paraId="4426315B" w14:textId="308F1729" w:rsidR="0091058B" w:rsidRPr="00912FB7" w:rsidRDefault="002420E5" w:rsidP="0091058B">
            <w:pPr>
              <w:spacing w:after="160" w:line="259" w:lineRule="auto"/>
            </w:pPr>
            <w:r w:rsidRPr="002420E5">
              <w:rPr>
                <w:rFonts w:ascii="Aptos" w:eastAsia="SimSun" w:hAnsi="Aptos"/>
                <w:bCs/>
                <w:lang w:eastAsia="zh-CN"/>
              </w:rPr>
              <w:t>Cena Łączna Brutto (C)</w:t>
            </w:r>
          </w:p>
        </w:tc>
        <w:tc>
          <w:tcPr>
            <w:tcW w:w="0" w:type="auto"/>
            <w:hideMark/>
          </w:tcPr>
          <w:p w14:paraId="08404089" w14:textId="5519F5E5" w:rsidR="0091058B" w:rsidRPr="00912FB7" w:rsidRDefault="00C35FC9" w:rsidP="0091058B">
            <w:pPr>
              <w:spacing w:after="160" w:line="259" w:lineRule="auto"/>
            </w:pPr>
            <w:r>
              <w:t>9</w:t>
            </w:r>
            <w:r w:rsidR="0091058B">
              <w:t>0</w:t>
            </w:r>
            <w:r w:rsidR="0091058B" w:rsidRPr="00912FB7">
              <w:t>%</w:t>
            </w:r>
          </w:p>
        </w:tc>
        <w:tc>
          <w:tcPr>
            <w:tcW w:w="0" w:type="auto"/>
            <w:hideMark/>
          </w:tcPr>
          <w:p w14:paraId="23F87E65" w14:textId="45A6549B" w:rsidR="0091058B" w:rsidRPr="00912FB7" w:rsidRDefault="00C35FC9" w:rsidP="0091058B">
            <w:pPr>
              <w:spacing w:after="160" w:line="259" w:lineRule="auto"/>
            </w:pPr>
            <w:r>
              <w:t>9</w:t>
            </w:r>
            <w:r w:rsidR="0091058B">
              <w:t>0</w:t>
            </w:r>
            <w:r w:rsidR="0091058B" w:rsidRPr="00912FB7">
              <w:t>,00 pkt</w:t>
            </w:r>
          </w:p>
        </w:tc>
      </w:tr>
      <w:tr w:rsidR="0091058B" w:rsidRPr="00912FB7" w14:paraId="595A6804" w14:textId="77777777" w:rsidTr="005A7E25">
        <w:tc>
          <w:tcPr>
            <w:tcW w:w="0" w:type="auto"/>
          </w:tcPr>
          <w:p w14:paraId="4CD1BE01" w14:textId="1BA7D487" w:rsidR="0091058B" w:rsidRPr="00912FB7" w:rsidRDefault="0091058B" w:rsidP="0091058B">
            <w:r w:rsidRPr="0091058B">
              <w:rPr>
                <w:rFonts w:ascii="Aptos" w:eastAsia="SimSun" w:hAnsi="Aptos"/>
                <w:bCs/>
                <w:lang w:eastAsia="zh-CN"/>
              </w:rPr>
              <w:t>3</w:t>
            </w:r>
          </w:p>
        </w:tc>
        <w:tc>
          <w:tcPr>
            <w:tcW w:w="0" w:type="auto"/>
          </w:tcPr>
          <w:p w14:paraId="25731112" w14:textId="6F943E86" w:rsidR="0091058B" w:rsidRPr="00912FB7" w:rsidRDefault="0091058B" w:rsidP="0091058B">
            <w:r w:rsidRPr="0091058B">
              <w:rPr>
                <w:rFonts w:ascii="Aptos" w:eastAsia="SimSun" w:hAnsi="Aptos"/>
                <w:bCs/>
                <w:lang w:eastAsia="zh-CN"/>
              </w:rPr>
              <w:t>Pobór energii w trybie użytkowania (E)</w:t>
            </w:r>
          </w:p>
        </w:tc>
        <w:tc>
          <w:tcPr>
            <w:tcW w:w="0" w:type="auto"/>
          </w:tcPr>
          <w:p w14:paraId="4A6297CF" w14:textId="72D321BA" w:rsidR="0091058B" w:rsidRDefault="0091058B" w:rsidP="0091058B">
            <w:r>
              <w:t>10%</w:t>
            </w:r>
          </w:p>
        </w:tc>
        <w:tc>
          <w:tcPr>
            <w:tcW w:w="0" w:type="auto"/>
          </w:tcPr>
          <w:p w14:paraId="4366C9D9" w14:textId="28C1CCBD" w:rsidR="0091058B" w:rsidRDefault="0091058B" w:rsidP="0091058B">
            <w:r>
              <w:t>10,00 pkt</w:t>
            </w:r>
          </w:p>
        </w:tc>
      </w:tr>
      <w:tr w:rsidR="0091058B" w:rsidRPr="00912FB7" w14:paraId="005CC7E4" w14:textId="77777777" w:rsidTr="005A7E25">
        <w:tc>
          <w:tcPr>
            <w:tcW w:w="0" w:type="auto"/>
            <w:hideMark/>
          </w:tcPr>
          <w:p w14:paraId="4D7933BF" w14:textId="77777777" w:rsidR="0091058B" w:rsidRPr="00912FB7" w:rsidRDefault="0091058B" w:rsidP="0091058B">
            <w:pPr>
              <w:spacing w:after="160" w:line="259" w:lineRule="auto"/>
            </w:pPr>
          </w:p>
        </w:tc>
        <w:tc>
          <w:tcPr>
            <w:tcW w:w="0" w:type="auto"/>
            <w:hideMark/>
          </w:tcPr>
          <w:p w14:paraId="3DC30459" w14:textId="77777777" w:rsidR="0091058B" w:rsidRPr="00912FB7" w:rsidRDefault="0091058B" w:rsidP="0091058B">
            <w:pPr>
              <w:spacing w:after="160" w:line="259" w:lineRule="auto"/>
            </w:pPr>
            <w:r w:rsidRPr="00912FB7">
              <w:rPr>
                <w:b/>
                <w:bCs/>
              </w:rPr>
              <w:t>RAZEM</w:t>
            </w:r>
          </w:p>
        </w:tc>
        <w:tc>
          <w:tcPr>
            <w:tcW w:w="0" w:type="auto"/>
            <w:hideMark/>
          </w:tcPr>
          <w:p w14:paraId="7D8A9BA0" w14:textId="77777777" w:rsidR="0091058B" w:rsidRPr="00912FB7" w:rsidRDefault="0091058B" w:rsidP="0091058B">
            <w:pPr>
              <w:spacing w:after="160" w:line="259" w:lineRule="auto"/>
            </w:pPr>
            <w:r w:rsidRPr="00912FB7">
              <w:rPr>
                <w:b/>
                <w:bCs/>
              </w:rPr>
              <w:t>100%</w:t>
            </w:r>
          </w:p>
        </w:tc>
        <w:tc>
          <w:tcPr>
            <w:tcW w:w="0" w:type="auto"/>
            <w:hideMark/>
          </w:tcPr>
          <w:p w14:paraId="49814C66" w14:textId="77777777" w:rsidR="0091058B" w:rsidRPr="00912FB7" w:rsidRDefault="0091058B" w:rsidP="0091058B">
            <w:pPr>
              <w:spacing w:after="160" w:line="259" w:lineRule="auto"/>
            </w:pPr>
            <w:r w:rsidRPr="00912FB7">
              <w:rPr>
                <w:b/>
                <w:bCs/>
              </w:rPr>
              <w:t>100,00 pkt</w:t>
            </w:r>
          </w:p>
        </w:tc>
      </w:tr>
    </w:tbl>
    <w:p w14:paraId="4BE3E810" w14:textId="77777777" w:rsidR="0091058B" w:rsidRDefault="0091058B" w:rsidP="0091058B"/>
    <w:p w14:paraId="3AF6E61F" w14:textId="49020E54" w:rsidR="002420E5" w:rsidRDefault="002420E5" w:rsidP="002420E5">
      <w:r>
        <w:t>Łączna liczba punktów (Ł) zostanie obliczona według wzoru: Ł = C +E</w:t>
      </w:r>
    </w:p>
    <w:p w14:paraId="3DCBBFCA" w14:textId="77777777" w:rsidR="0091058B" w:rsidRPr="00912FB7" w:rsidRDefault="0091058B" w:rsidP="0091058B">
      <w:pPr>
        <w:pStyle w:val="Nagwek3"/>
      </w:pPr>
      <w:r w:rsidRPr="00912FB7">
        <w:t xml:space="preserve">Kryterium: Cena Łączna Brutto (C) </w:t>
      </w:r>
    </w:p>
    <w:p w14:paraId="4C8982E5" w14:textId="0DC6C713" w:rsidR="0091058B" w:rsidRPr="00912FB7" w:rsidRDefault="0091058B" w:rsidP="0091058B">
      <w:r w:rsidRPr="00912FB7">
        <w:t xml:space="preserve">Do oceny brana będzie pod uwagę </w:t>
      </w:r>
      <w:r w:rsidRPr="00912FB7">
        <w:rPr>
          <w:b/>
          <w:bCs/>
        </w:rPr>
        <w:t>Cena Łączna Brutto</w:t>
      </w:r>
      <w:r w:rsidRPr="00912FB7">
        <w:t xml:space="preserve"> za realizację całości przedmiotu zamówienia</w:t>
      </w:r>
      <w:r w:rsidR="002420E5">
        <w:t xml:space="preserve"> dla Pakietu 2</w:t>
      </w:r>
      <w:r w:rsidRPr="00912FB7">
        <w:t>, wskazana przez Wykonawcę w Formularzu Ofertowym.</w:t>
      </w:r>
    </w:p>
    <w:p w14:paraId="526F7537" w14:textId="77777777" w:rsidR="0091058B" w:rsidRPr="00912FB7" w:rsidRDefault="0091058B" w:rsidP="0091058B">
      <w:r w:rsidRPr="00912FB7">
        <w:t>Punkty w tym kryterium zostaną obliczone według następującego wzoru:</w:t>
      </w:r>
    </w:p>
    <w:p w14:paraId="18F099A5" w14:textId="7C6DDCB2" w:rsidR="0091058B" w:rsidRDefault="0091058B" w:rsidP="0091058B">
      <w:pPr>
        <w:jc w:val="center"/>
      </w:pPr>
      <w:r>
        <w:t>C = (</w:t>
      </w:r>
      <w:proofErr w:type="spellStart"/>
      <w:r>
        <w:t>Cmin</w:t>
      </w:r>
      <w:proofErr w:type="spellEnd"/>
      <w:r>
        <w:t xml:space="preserve"> / </w:t>
      </w:r>
      <w:proofErr w:type="spellStart"/>
      <w:r>
        <w:t>Cbad</w:t>
      </w:r>
      <w:proofErr w:type="spellEnd"/>
      <w:r>
        <w:t xml:space="preserve">) * </w:t>
      </w:r>
      <w:r w:rsidR="00C35FC9">
        <w:t>9</w:t>
      </w:r>
      <w:r>
        <w:t>0 pkt</w:t>
      </w:r>
    </w:p>
    <w:p w14:paraId="61432089" w14:textId="77777777" w:rsidR="0091058B" w:rsidRPr="00912FB7" w:rsidRDefault="0091058B" w:rsidP="0091058B">
      <w:r w:rsidRPr="00912FB7">
        <w:t>Gdzie:</w:t>
      </w:r>
    </w:p>
    <w:p w14:paraId="6744208D" w14:textId="77777777" w:rsidR="0091058B" w:rsidRPr="00912FB7" w:rsidRDefault="0091058B" w:rsidP="003936FF">
      <w:pPr>
        <w:numPr>
          <w:ilvl w:val="0"/>
          <w:numId w:val="28"/>
        </w:numPr>
      </w:pPr>
      <w:r w:rsidRPr="00912FB7">
        <w:rPr>
          <w:b/>
          <w:bCs/>
        </w:rPr>
        <w:t>C</w:t>
      </w:r>
      <w:r w:rsidRPr="00912FB7">
        <w:t xml:space="preserve"> – liczba punktów przyznana badanej ofercie w kryterium "Cena Łączna Brutto".</w:t>
      </w:r>
    </w:p>
    <w:p w14:paraId="3BA1B9EF" w14:textId="77777777" w:rsidR="0091058B" w:rsidRPr="00912FB7" w:rsidRDefault="0091058B" w:rsidP="003936FF">
      <w:pPr>
        <w:numPr>
          <w:ilvl w:val="0"/>
          <w:numId w:val="28"/>
        </w:numPr>
      </w:pPr>
      <w:proofErr w:type="spellStart"/>
      <w:r w:rsidRPr="00912FB7">
        <w:rPr>
          <w:b/>
          <w:bCs/>
        </w:rPr>
        <w:t>Cmin</w:t>
      </w:r>
      <w:proofErr w:type="spellEnd"/>
      <w:r w:rsidRPr="00912FB7">
        <w:t xml:space="preserve"> – najniższa Cena Łączna Brutto spośród wszystkich ofert niepodlegających odrzuceniu.</w:t>
      </w:r>
    </w:p>
    <w:p w14:paraId="4666D134" w14:textId="77777777" w:rsidR="0091058B" w:rsidRPr="00912FB7" w:rsidRDefault="0091058B" w:rsidP="003936FF">
      <w:pPr>
        <w:numPr>
          <w:ilvl w:val="0"/>
          <w:numId w:val="28"/>
        </w:numPr>
      </w:pPr>
      <w:proofErr w:type="spellStart"/>
      <w:r w:rsidRPr="00912FB7">
        <w:rPr>
          <w:b/>
          <w:bCs/>
        </w:rPr>
        <w:t>Cbad</w:t>
      </w:r>
      <w:proofErr w:type="spellEnd"/>
      <w:r w:rsidRPr="00912FB7">
        <w:t xml:space="preserve"> – Cena Łączna Brutto badanej oferty.</w:t>
      </w:r>
    </w:p>
    <w:p w14:paraId="261CE6B7" w14:textId="77777777" w:rsidR="0091058B" w:rsidRPr="0091058B" w:rsidRDefault="0091058B" w:rsidP="0091058B"/>
    <w:p w14:paraId="16DF1052" w14:textId="16CD6B6C" w:rsidR="0091058B" w:rsidRDefault="000B4863" w:rsidP="0091058B">
      <w:pPr>
        <w:pStyle w:val="Nagwek3"/>
      </w:pPr>
      <w:r>
        <w:t>Kryterium</w:t>
      </w:r>
      <w:r w:rsidR="00C35FC9">
        <w:t xml:space="preserve">: </w:t>
      </w:r>
      <w:r w:rsidR="00C35FC9" w:rsidRPr="00C35FC9">
        <w:t xml:space="preserve">Pobór energii w trybie użytkowania (E) </w:t>
      </w:r>
      <w:r>
        <w:t xml:space="preserve"> </w:t>
      </w:r>
    </w:p>
    <w:p w14:paraId="69706757" w14:textId="77777777" w:rsidR="00455C1A" w:rsidRDefault="00455C1A" w:rsidP="00F90E31">
      <w:pPr>
        <w:jc w:val="both"/>
      </w:pPr>
      <w:r w:rsidRPr="00455C1A">
        <w:t>W ramach kryterium punkty zostaną przyznane za zaoferowanie zestawu urządzeń (Skaner Typ I oraz Skaner Typ II) o niższym łącznym zużyciu energii elektrycznej w trakcie pracy, co wpisuje się w realizację polityki zielonych zamówień publicznych.</w:t>
      </w:r>
    </w:p>
    <w:p w14:paraId="72937674" w14:textId="2DC7EA33" w:rsidR="000B4863" w:rsidRPr="000B4863" w:rsidRDefault="000B4863" w:rsidP="00F90E31">
      <w:pPr>
        <w:jc w:val="both"/>
      </w:pPr>
      <w:r w:rsidRPr="000B4863">
        <w:t>Ocena zostanie dokonana na podstawie parametr</w:t>
      </w:r>
      <w:r w:rsidR="0056063D">
        <w:t>ów</w:t>
      </w:r>
      <w:r w:rsidRPr="000B4863">
        <w:t xml:space="preserve"> </w:t>
      </w:r>
      <w:r w:rsidRPr="000B4863">
        <w:rPr>
          <w:b/>
          <w:bCs/>
        </w:rPr>
        <w:t xml:space="preserve">„Pobór mocy w trybie pracy” (Operating Power </w:t>
      </w:r>
      <w:proofErr w:type="spellStart"/>
      <w:r w:rsidRPr="000B4863">
        <w:rPr>
          <w:b/>
          <w:bCs/>
        </w:rPr>
        <w:t>Consumption</w:t>
      </w:r>
      <w:proofErr w:type="spellEnd"/>
      <w:r w:rsidRPr="000B4863">
        <w:rPr>
          <w:b/>
          <w:bCs/>
        </w:rPr>
        <w:t>)</w:t>
      </w:r>
      <w:r w:rsidRPr="000B4863">
        <w:t xml:space="preserve"> lub parametru równoważnego (np. „</w:t>
      </w:r>
      <w:proofErr w:type="spellStart"/>
      <w:r w:rsidRPr="000B4863">
        <w:t>Scanning</w:t>
      </w:r>
      <w:proofErr w:type="spellEnd"/>
      <w:r w:rsidRPr="000B4863">
        <w:t>”), wyrażonego w Watach [W], wskazanego w</w:t>
      </w:r>
      <w:r w:rsidR="005719BB">
        <w:t> </w:t>
      </w:r>
      <w:r w:rsidRPr="000B4863">
        <w:t xml:space="preserve">karcie katalogowej producenta dołączonej do oferty (zgodnie z rozdziałem </w:t>
      </w:r>
      <w:r w:rsidR="00C35FC9">
        <w:t>6.3</w:t>
      </w:r>
      <w:r w:rsidRPr="000B4863">
        <w:t>).</w:t>
      </w:r>
    </w:p>
    <w:p w14:paraId="0AF2F530" w14:textId="77777777" w:rsidR="00E862FB" w:rsidRPr="00147599" w:rsidRDefault="00E862FB" w:rsidP="00E862FB">
      <w:pPr>
        <w:jc w:val="both"/>
        <w:rPr>
          <w:b/>
          <w:bCs/>
        </w:rPr>
      </w:pPr>
      <w:r w:rsidRPr="00147599">
        <w:rPr>
          <w:b/>
          <w:bCs/>
        </w:rPr>
        <w:t>Metodyka obliczeń:</w:t>
      </w:r>
    </w:p>
    <w:p w14:paraId="299A0006" w14:textId="5CACDE2E" w:rsidR="00E862FB" w:rsidRPr="00F33226" w:rsidRDefault="00E862FB" w:rsidP="00E862FB">
      <w:pPr>
        <w:jc w:val="both"/>
      </w:pPr>
      <w:r>
        <w:t xml:space="preserve">Ocena zostanie dokonana na podstawie sumy parametrów „Pobór mocy w trybie pracy” (Operating Power </w:t>
      </w:r>
      <w:proofErr w:type="spellStart"/>
      <w:r>
        <w:t>Consumption</w:t>
      </w:r>
      <w:proofErr w:type="spellEnd"/>
      <w:r>
        <w:t>) dla wszystkich 3 dostarczanych urządzeń, zgodnie z wzorem:</w:t>
      </w:r>
      <w:r w:rsidR="00F33226">
        <w:t xml:space="preserve"> </w:t>
      </w:r>
      <w:proofErr w:type="spellStart"/>
      <w:r w:rsidR="00CB76F4" w:rsidRPr="00F33226">
        <w:rPr>
          <w:b/>
          <w:bCs/>
        </w:rPr>
        <w:t>E_skaner</w:t>
      </w:r>
      <w:proofErr w:type="spellEnd"/>
      <w:r w:rsidR="00CB76F4" w:rsidRPr="00F33226">
        <w:rPr>
          <w:b/>
          <w:bCs/>
        </w:rPr>
        <w:t xml:space="preserve"> I </w:t>
      </w:r>
      <w:r w:rsidRPr="00F33226">
        <w:rPr>
          <w:b/>
          <w:bCs/>
        </w:rPr>
        <w:t xml:space="preserve">+ (2 </w:t>
      </w:r>
      <w:r w:rsidR="00CB76F4" w:rsidRPr="00F33226">
        <w:rPr>
          <w:b/>
          <w:bCs/>
        </w:rPr>
        <w:t xml:space="preserve">* </w:t>
      </w:r>
      <w:proofErr w:type="spellStart"/>
      <w:r w:rsidR="00CB76F4" w:rsidRPr="00F33226">
        <w:rPr>
          <w:b/>
          <w:bCs/>
        </w:rPr>
        <w:t>E_skaner</w:t>
      </w:r>
      <w:proofErr w:type="spellEnd"/>
      <w:r w:rsidR="00CB76F4" w:rsidRPr="00F33226">
        <w:rPr>
          <w:b/>
          <w:bCs/>
        </w:rPr>
        <w:t xml:space="preserve"> II)</w:t>
      </w:r>
    </w:p>
    <w:p w14:paraId="13FFB2FC" w14:textId="77777777" w:rsidR="00E862FB" w:rsidRDefault="00E862FB" w:rsidP="00E862FB">
      <w:pPr>
        <w:jc w:val="both"/>
      </w:pPr>
      <w:r>
        <w:t>gdzie:</w:t>
      </w:r>
    </w:p>
    <w:p w14:paraId="538227FD" w14:textId="126C2981" w:rsidR="00E862FB" w:rsidRDefault="00E862FB" w:rsidP="00E862FB">
      <w:pPr>
        <w:jc w:val="both"/>
      </w:pPr>
      <w:proofErr w:type="spellStart"/>
      <w:r>
        <w:t>E</w:t>
      </w:r>
      <w:r w:rsidR="00C0190F">
        <w:t>_skaner</w:t>
      </w:r>
      <w:proofErr w:type="spellEnd"/>
      <w:r w:rsidR="00C0190F">
        <w:t xml:space="preserve"> I</w:t>
      </w:r>
      <w:r>
        <w:t xml:space="preserve"> – pobór mocy Skanera Typ I [W] w trybie pracy,</w:t>
      </w:r>
    </w:p>
    <w:p w14:paraId="434508D3" w14:textId="52C2C4C3" w:rsidR="00E862FB" w:rsidRDefault="00C0190F" w:rsidP="00E862FB">
      <w:pPr>
        <w:jc w:val="both"/>
      </w:pPr>
      <w:proofErr w:type="spellStart"/>
      <w:r w:rsidRPr="00C0190F">
        <w:t>E_skaner</w:t>
      </w:r>
      <w:proofErr w:type="spellEnd"/>
      <w:r w:rsidRPr="00C0190F">
        <w:t xml:space="preserve"> I</w:t>
      </w:r>
      <w:r>
        <w:t>I</w:t>
      </w:r>
      <w:r w:rsidRPr="00C0190F">
        <w:t xml:space="preserve"> </w:t>
      </w:r>
      <w:r w:rsidR="00E862FB">
        <w:t>– pobór mocy Skanera Typ II [W] w trybie pracy.</w:t>
      </w:r>
    </w:p>
    <w:p w14:paraId="4A70606B" w14:textId="77777777" w:rsidR="00E862FB" w:rsidRDefault="00E862FB" w:rsidP="00E862FB">
      <w:pPr>
        <w:jc w:val="both"/>
      </w:pPr>
      <w:r>
        <w:t>Zasady podawania danych:</w:t>
      </w:r>
    </w:p>
    <w:p w14:paraId="0174E5BA" w14:textId="77777777" w:rsidR="00147599" w:rsidRDefault="00E862FB" w:rsidP="00E862FB">
      <w:pPr>
        <w:pStyle w:val="Akapitzlist"/>
        <w:numPr>
          <w:ilvl w:val="0"/>
          <w:numId w:val="37"/>
        </w:numPr>
        <w:jc w:val="both"/>
      </w:pPr>
      <w:r>
        <w:t>Wartości muszą być wyrażone w Watach [W] i wynikać bezpośrednio z kart katalogowych producentów dołączonych do oferty.</w:t>
      </w:r>
    </w:p>
    <w:p w14:paraId="4BE51681" w14:textId="58925933" w:rsidR="00E862FB" w:rsidRDefault="00E862FB" w:rsidP="00E862FB">
      <w:pPr>
        <w:pStyle w:val="Akapitzlist"/>
        <w:numPr>
          <w:ilvl w:val="0"/>
          <w:numId w:val="37"/>
        </w:numPr>
        <w:jc w:val="both"/>
      </w:pPr>
      <w:r>
        <w:t>Zamawiający wymaga podania wartości dla trybu pracy (</w:t>
      </w:r>
      <w:proofErr w:type="spellStart"/>
      <w:r>
        <w:t>Scanning</w:t>
      </w:r>
      <w:proofErr w:type="spellEnd"/>
      <w:r>
        <w:t xml:space="preserve"> </w:t>
      </w:r>
      <w:proofErr w:type="spellStart"/>
      <w:r>
        <w:t>mode</w:t>
      </w:r>
      <w:proofErr w:type="spellEnd"/>
      <w:r>
        <w:t>). Jeżeli w karcie katalogowej podano kilka wartości dla różnych prędkości/rozdzielczości, do oceny zostanie przyjęta wartość najwyższa i taką należy wpisać w formularzu ofertowym.</w:t>
      </w:r>
    </w:p>
    <w:p w14:paraId="4A80BC50" w14:textId="78A9FFC4" w:rsidR="00E862FB" w:rsidRPr="005D0615" w:rsidRDefault="00910325" w:rsidP="00F90E31">
      <w:pPr>
        <w:jc w:val="both"/>
        <w:rPr>
          <w:b/>
          <w:bCs/>
        </w:rPr>
      </w:pPr>
      <w:r w:rsidRPr="00910325">
        <w:rPr>
          <w:b/>
          <w:bCs/>
        </w:rPr>
        <w:t>Sposób przyznawania punktów:</w:t>
      </w:r>
    </w:p>
    <w:p w14:paraId="566E3D7B" w14:textId="48825196" w:rsidR="000B4863" w:rsidRPr="000B4863" w:rsidRDefault="000B4863" w:rsidP="00F90E31">
      <w:pPr>
        <w:jc w:val="both"/>
      </w:pPr>
      <w:r w:rsidRPr="000B4863">
        <w:t>Punkty zostaną przyznane zgodnie ze wzorem (im niższy pobór, tym więcej punktów):</w:t>
      </w:r>
    </w:p>
    <w:p w14:paraId="5F7C940E" w14:textId="09A22E56" w:rsidR="000B4863" w:rsidRPr="00FB17E3" w:rsidRDefault="000B4863" w:rsidP="00F90E31">
      <w:pPr>
        <w:jc w:val="both"/>
        <w:rPr>
          <w:b/>
          <w:bCs/>
          <w:lang w:val="pt-PT"/>
        </w:rPr>
      </w:pPr>
      <w:r w:rsidRPr="00FB17E3">
        <w:rPr>
          <w:b/>
          <w:bCs/>
          <w:lang w:val="pt-PT"/>
        </w:rPr>
        <w:t>E = E</w:t>
      </w:r>
      <w:r w:rsidRPr="00FB17E3">
        <w:rPr>
          <w:b/>
          <w:bCs/>
          <w:vertAlign w:val="subscript"/>
          <w:lang w:val="pt-PT"/>
        </w:rPr>
        <w:t>min</w:t>
      </w:r>
      <w:r w:rsidRPr="00FB17E3">
        <w:rPr>
          <w:b/>
          <w:bCs/>
          <w:lang w:val="pt-PT"/>
        </w:rPr>
        <w:t xml:space="preserve"> / E</w:t>
      </w:r>
      <w:r w:rsidRPr="00FB17E3">
        <w:rPr>
          <w:b/>
          <w:bCs/>
          <w:vertAlign w:val="subscript"/>
          <w:lang w:val="pt-PT"/>
        </w:rPr>
        <w:t>of</w:t>
      </w:r>
      <w:r w:rsidRPr="00FB17E3">
        <w:rPr>
          <w:b/>
          <w:bCs/>
          <w:lang w:val="pt-PT"/>
        </w:rPr>
        <w:t xml:space="preserve"> x </w:t>
      </w:r>
      <w:r w:rsidR="00D1546D" w:rsidRPr="00FB17E3">
        <w:rPr>
          <w:b/>
          <w:bCs/>
          <w:lang w:val="pt-PT"/>
        </w:rPr>
        <w:t>1</w:t>
      </w:r>
      <w:r w:rsidRPr="00FB17E3">
        <w:rPr>
          <w:b/>
          <w:bCs/>
          <w:lang w:val="pt-PT"/>
        </w:rPr>
        <w:t>0 pkt.</w:t>
      </w:r>
    </w:p>
    <w:p w14:paraId="4948B6A0" w14:textId="77777777" w:rsidR="000B4863" w:rsidRPr="000B4863" w:rsidRDefault="000B4863" w:rsidP="00F90E31">
      <w:pPr>
        <w:jc w:val="both"/>
      </w:pPr>
      <w:r w:rsidRPr="000B4863">
        <w:t>gdzie:</w:t>
      </w:r>
    </w:p>
    <w:p w14:paraId="0592F44A" w14:textId="328937D0" w:rsidR="000B4863" w:rsidRPr="000B4863" w:rsidRDefault="000B4863" w:rsidP="00F90E31">
      <w:pPr>
        <w:jc w:val="both"/>
      </w:pPr>
      <w:r w:rsidRPr="000B4863">
        <w:rPr>
          <w:b/>
          <w:bCs/>
        </w:rPr>
        <w:t>E</w:t>
      </w:r>
      <w:r w:rsidRPr="000B4863">
        <w:rPr>
          <w:b/>
          <w:bCs/>
          <w:vertAlign w:val="subscript"/>
        </w:rPr>
        <w:t>min</w:t>
      </w:r>
      <w:r w:rsidRPr="000B4863">
        <w:t xml:space="preserve"> – </w:t>
      </w:r>
      <w:r w:rsidR="00AA5204" w:rsidRPr="00AA5204">
        <w:t>najniższa sumaryczna wartość poboru mocy [W] spośród ofert niepodlegających odrzuceniu</w:t>
      </w:r>
      <w:r w:rsidRPr="000B4863">
        <w:t>,</w:t>
      </w:r>
    </w:p>
    <w:p w14:paraId="71B27E64" w14:textId="401BCAB6" w:rsidR="000B4863" w:rsidRPr="000B4863" w:rsidRDefault="000B4863" w:rsidP="00F90E31">
      <w:pPr>
        <w:jc w:val="both"/>
      </w:pPr>
      <w:proofErr w:type="spellStart"/>
      <w:r w:rsidRPr="000B4863">
        <w:rPr>
          <w:b/>
          <w:bCs/>
        </w:rPr>
        <w:t>E</w:t>
      </w:r>
      <w:r w:rsidRPr="000B4863">
        <w:rPr>
          <w:b/>
          <w:bCs/>
          <w:vertAlign w:val="subscript"/>
        </w:rPr>
        <w:t>of</w:t>
      </w:r>
      <w:proofErr w:type="spellEnd"/>
      <w:r w:rsidRPr="000B4863">
        <w:rPr>
          <w:b/>
          <w:bCs/>
        </w:rPr>
        <w:t xml:space="preserve"> </w:t>
      </w:r>
      <w:r w:rsidRPr="000B4863">
        <w:t xml:space="preserve">– </w:t>
      </w:r>
      <w:r w:rsidR="006E3D4C" w:rsidRPr="006E3D4C">
        <w:t>sumaryczna wartość poboru mocy [W] oferty badanej</w:t>
      </w:r>
    </w:p>
    <w:p w14:paraId="67A7B56A" w14:textId="77777777" w:rsidR="000B4863" w:rsidRPr="000B4863" w:rsidRDefault="000B4863" w:rsidP="00F90E31">
      <w:pPr>
        <w:jc w:val="both"/>
        <w:rPr>
          <w:b/>
          <w:bCs/>
        </w:rPr>
      </w:pPr>
    </w:p>
    <w:p w14:paraId="27E7A3B6" w14:textId="77777777" w:rsidR="000B4863" w:rsidRPr="000B4863" w:rsidRDefault="000B4863" w:rsidP="00F90E31">
      <w:pPr>
        <w:jc w:val="both"/>
      </w:pPr>
      <w:r w:rsidRPr="000B4863">
        <w:rPr>
          <w:b/>
          <w:bCs/>
        </w:rPr>
        <w:t>Zasady weryfikacji:</w:t>
      </w:r>
      <w:r w:rsidRPr="000B4863">
        <w:t xml:space="preserve"> Wartość przyjęta do obliczeń musi wynikać bezpośrednio z załączonej do oferty karty katalogowej (specyfikacji technicznej) urządzenia. W przypadku podania w karcie katalogowej zakresu wartości (np. „poniżej 25W” lub „20-25W”), Zamawiający przyjmie do obliczeń wartość najwyższą z podanego zakresu (najmniej korzystną dla Wykonawcy), chyba że Wykonawca jednoznacznie wskaże w ofercie konkretną, mierzalną wartość potwierdzoną przez producenta.</w:t>
      </w:r>
    </w:p>
    <w:p w14:paraId="5D8ED53C" w14:textId="09F854EF"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11EAEFBF"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6C3C96">
        <w:rPr>
          <w:rFonts w:ascii="Aptos" w:hAnsi="Aptos"/>
          <w:b/>
          <w:bCs/>
        </w:rPr>
        <w:t>17.03.2026</w:t>
      </w:r>
      <w:r w:rsidR="00926FAE" w:rsidRPr="00A333D5">
        <w:rPr>
          <w:rFonts w:ascii="Aptos" w:hAnsi="Aptos"/>
          <w:b/>
          <w:bCs/>
        </w:rPr>
        <w:t xml:space="preserve"> r. </w:t>
      </w:r>
      <w:r w:rsidR="00E234D9" w:rsidRPr="00A333D5">
        <w:rPr>
          <w:rFonts w:ascii="Aptos" w:hAnsi="Aptos"/>
          <w:b/>
          <w:bCs/>
        </w:rPr>
        <w:t>o</w:t>
      </w:r>
      <w:r w:rsidR="00E234D9">
        <w:rPr>
          <w:rFonts w:ascii="Aptos" w:hAnsi="Aptos"/>
          <w:b/>
          <w:bCs/>
        </w:rPr>
        <w:t> </w:t>
      </w:r>
      <w:r w:rsidR="00B240C9"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3E" w14:textId="0D290BBA" w:rsidR="001B4B32" w:rsidRPr="00843AC9" w:rsidRDefault="001B4B32" w:rsidP="001B4B32">
      <w:pPr>
        <w:rPr>
          <w:rFonts w:ascii="Aptos" w:hAnsi="Aptos"/>
        </w:rPr>
      </w:pPr>
      <w:r w:rsidRPr="00843AC9">
        <w:rPr>
          <w:rFonts w:ascii="Aptos" w:hAnsi="Aptos"/>
        </w:rPr>
        <w:t xml:space="preserve">Otwarcie ofert nastąpi </w:t>
      </w:r>
      <w:r w:rsidR="00E234D9" w:rsidRPr="00D14323">
        <w:rPr>
          <w:rFonts w:ascii="Aptos" w:hAnsi="Aptos"/>
        </w:rPr>
        <w:t>w </w:t>
      </w:r>
      <w:r w:rsidRPr="00D14323">
        <w:rPr>
          <w:rFonts w:ascii="Aptos" w:hAnsi="Aptos"/>
        </w:rPr>
        <w:t>dniu</w:t>
      </w:r>
      <w:r w:rsidR="00A333D5" w:rsidRPr="00D14323">
        <w:rPr>
          <w:rFonts w:ascii="Aptos" w:hAnsi="Aptos"/>
        </w:rPr>
        <w:t xml:space="preserve"> </w:t>
      </w:r>
      <w:r w:rsidR="006C3C96" w:rsidRPr="00D14323">
        <w:rPr>
          <w:rFonts w:ascii="Aptos" w:hAnsi="Aptos"/>
          <w:b/>
          <w:bCs/>
        </w:rPr>
        <w:t>17.</w:t>
      </w:r>
      <w:r w:rsidR="00A77C1C" w:rsidRPr="00D14323">
        <w:rPr>
          <w:rFonts w:ascii="Aptos" w:hAnsi="Aptos"/>
          <w:b/>
          <w:bCs/>
        </w:rPr>
        <w:t>03.2026</w:t>
      </w:r>
      <w:r w:rsidR="00D46AF6" w:rsidRPr="00D14323">
        <w:rPr>
          <w:rFonts w:ascii="Aptos" w:hAnsi="Aptos"/>
          <w:b/>
          <w:bCs/>
        </w:rPr>
        <w:t>.</w:t>
      </w:r>
      <w:r w:rsidR="00A333D5" w:rsidRPr="00D14323">
        <w:rPr>
          <w:rFonts w:ascii="Aptos" w:hAnsi="Aptos"/>
          <w:b/>
          <w:bCs/>
        </w:rPr>
        <w:t xml:space="preserve"> r.</w:t>
      </w:r>
      <w:r w:rsidR="00A333D5" w:rsidRPr="00A333D5">
        <w:rPr>
          <w:rFonts w:ascii="Aptos" w:hAnsi="Aptos"/>
          <w:b/>
          <w:bCs/>
        </w:rPr>
        <w:t xml:space="preserve"> </w:t>
      </w:r>
      <w:r w:rsidR="00E234D9" w:rsidRPr="00843AC9">
        <w:rPr>
          <w:rFonts w:ascii="Aptos" w:hAnsi="Aptos"/>
          <w:b/>
          <w:bCs/>
        </w:rPr>
        <w:t>o</w:t>
      </w:r>
      <w:r w:rsidR="00E234D9">
        <w:rPr>
          <w:rFonts w:ascii="Aptos" w:hAnsi="Aptos"/>
          <w:b/>
          <w:bCs/>
        </w:rPr>
        <w:t> </w:t>
      </w:r>
      <w:r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40" w14:textId="5CF43DBE" w:rsidR="007567C1" w:rsidRPr="00843AC9" w:rsidRDefault="007567C1" w:rsidP="00BD1528">
      <w:pPr>
        <w:rPr>
          <w:rFonts w:ascii="Aptos" w:hAnsi="Aptos"/>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dnia </w:t>
      </w:r>
      <w:r w:rsidR="00D14323" w:rsidRPr="00D14323">
        <w:rPr>
          <w:rFonts w:ascii="Aptos" w:hAnsi="Aptos"/>
        </w:rPr>
        <w:t xml:space="preserve">16-04-2026 </w:t>
      </w:r>
      <w:r w:rsidR="00D14323">
        <w:rPr>
          <w:rFonts w:ascii="Aptos" w:hAnsi="Aptos"/>
        </w:rPr>
        <w:t>.</w:t>
      </w:r>
    </w:p>
    <w:p w14:paraId="5D8ED541" w14:textId="03FD96F9" w:rsidR="00024066" w:rsidRPr="00843AC9" w:rsidRDefault="00024066" w:rsidP="00024066">
      <w:pPr>
        <w:pStyle w:val="Nagwek1"/>
        <w:rPr>
          <w:rFonts w:ascii="Aptos" w:hAnsi="Aptos"/>
        </w:rPr>
      </w:pPr>
      <w:r w:rsidRPr="00843AC9">
        <w:rPr>
          <w:rFonts w:ascii="Aptos" w:hAnsi="Aptos"/>
        </w:rPr>
        <w:lastRenderedPageBreak/>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1"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2"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3"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w:t>
      </w:r>
      <w:r w:rsidRPr="00843AC9">
        <w:rPr>
          <w:rFonts w:ascii="Aptos" w:hAnsi="Aptos" w:cs="Arial"/>
        </w:rPr>
        <w:lastRenderedPageBreak/>
        <w:t xml:space="preserve">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42E8848"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biuro@mjc.com.pl </w:t>
      </w:r>
    </w:p>
    <w:p w14:paraId="1E225B95" w14:textId="327D19E1"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AD0305">
        <w:rPr>
          <w:rFonts w:ascii="Aptos" w:hAnsi="Aptos"/>
          <w:b/>
          <w:bCs/>
        </w:rPr>
        <w:t xml:space="preserve">Adam Borejczuk, </w:t>
      </w:r>
      <w:hyperlink r:id="rId14" w:tooltip="mailto:a.borejczuk@bcmbonifratrzy.pl" w:history="1">
        <w:r w:rsidR="00C60F12" w:rsidRPr="004A2BA4">
          <w:rPr>
            <w:rStyle w:val="outlook-search-highlight"/>
            <w:rFonts w:ascii="Aptos" w:hAnsi="Aptos"/>
            <w:color w:val="800080"/>
            <w:u w:val="single"/>
          </w:rPr>
          <w:t>a.borejczuk@bcmbonifratrzy.pl</w:t>
        </w:r>
      </w:hyperlink>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5"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lastRenderedPageBreak/>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lastRenderedPageBreak/>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56B3087E" w14:textId="7C1B44AE" w:rsidR="00BE49F7" w:rsidRDefault="00146720" w:rsidP="00174B71">
      <w:pPr>
        <w:jc w:val="both"/>
        <w:textDirection w:val="btLr"/>
      </w:pPr>
      <w:r>
        <w:t xml:space="preserve">Zamawiający wymaga realizacji przedmiotu zamówienia w terminie do </w:t>
      </w:r>
      <w:r w:rsidR="0016373A" w:rsidRPr="00466E14">
        <w:rPr>
          <w:b/>
          <w:bCs/>
        </w:rPr>
        <w:t>31-05-2026</w:t>
      </w:r>
      <w:r w:rsidR="00174B71" w:rsidRPr="00466E14">
        <w:rPr>
          <w:b/>
          <w:bCs/>
        </w:rPr>
        <w:t>.</w:t>
      </w:r>
      <w:r w:rsidR="00BE49F7">
        <w:t xml:space="preserve"> </w:t>
      </w:r>
    </w:p>
    <w:p w14:paraId="2DD17F1F" w14:textId="110D7809" w:rsidR="00637B04" w:rsidRPr="00637B04" w:rsidRDefault="00146720" w:rsidP="00BE49F7">
      <w:pPr>
        <w:jc w:val="both"/>
        <w:textDirection w:val="btLr"/>
      </w:pPr>
      <w:r>
        <w:t>Przewidywany termin podpisania umowy to</w:t>
      </w:r>
      <w:r w:rsidR="00466E14">
        <w:t xml:space="preserve"> marzec</w:t>
      </w:r>
      <w:r>
        <w:t xml:space="preserve"> 202</w:t>
      </w:r>
      <w:r w:rsidR="008F541E">
        <w:t>6</w:t>
      </w:r>
      <w:r>
        <w:t xml:space="preserve">r.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lastRenderedPageBreak/>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B415FC">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B415FC">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B415FC">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B415FC">
      <w:pPr>
        <w:pStyle w:val="Akapitzlist"/>
        <w:numPr>
          <w:ilvl w:val="1"/>
          <w:numId w:val="20"/>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B415FC">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w:t>
      </w:r>
      <w:r w:rsidRPr="006A4E3E">
        <w:lastRenderedPageBreak/>
        <w:t xml:space="preserve">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B415FC">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lastRenderedPageBreak/>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3681DC6A" w:rsidR="005B4E2D" w:rsidRPr="00843AC9" w:rsidRDefault="005B4E2D" w:rsidP="00450E4B">
      <w:pPr>
        <w:pStyle w:val="Akapitzlist"/>
        <w:numPr>
          <w:ilvl w:val="0"/>
          <w:numId w:val="10"/>
        </w:numPr>
        <w:jc w:val="both"/>
        <w:rPr>
          <w:rFonts w:ascii="Aptos" w:hAnsi="Aptos"/>
        </w:rPr>
      </w:pPr>
      <w:r w:rsidRPr="00843AC9">
        <w:rPr>
          <w:rFonts w:ascii="Aptos" w:hAnsi="Aptos"/>
        </w:rPr>
        <w:t>Zamawiający dopuszcza możliwoś</w:t>
      </w:r>
      <w:r w:rsidR="004304A2">
        <w:rPr>
          <w:rFonts w:ascii="Aptos" w:hAnsi="Aptos"/>
        </w:rPr>
        <w:t>ć</w:t>
      </w:r>
      <w:r w:rsidRPr="00843AC9">
        <w:rPr>
          <w:rFonts w:ascii="Aptos" w:hAnsi="Aptos"/>
        </w:rPr>
        <w:t xml:space="preserve"> składania ofert częściowych</w:t>
      </w:r>
      <w:r w:rsidR="00941870">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lastRenderedPageBreak/>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47A3DAC9"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00592C8F">
        <w:rPr>
          <w:rFonts w:ascii="Aptos" w:hAnsi="Aptos"/>
        </w:rPr>
        <w:t xml:space="preserve"> </w:t>
      </w:r>
      <w:r w:rsidR="006C4F93" w:rsidRPr="006C4F93">
        <w:rPr>
          <w:rFonts w:ascii="Aptos" w:hAnsi="Aptos"/>
        </w:rPr>
        <w:t xml:space="preserve"> </w:t>
      </w:r>
      <w:hyperlink r:id="rId16" w:history="1">
        <w:r w:rsidR="006C4F93" w:rsidRPr="00F26D9B">
          <w:rPr>
            <w:rStyle w:val="Hipercze"/>
            <w:rFonts w:ascii="Aptos" w:hAnsi="Aptos"/>
          </w:rPr>
          <w:t>iodo@bonifratrzy.katowice.pl</w:t>
        </w:r>
      </w:hyperlink>
      <w:r w:rsidR="006C4F93">
        <w:rPr>
          <w:rFonts w:ascii="Aptos" w:hAnsi="Aptos"/>
        </w:rPr>
        <w:t xml:space="preserve"> </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lastRenderedPageBreak/>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lastRenderedPageBreak/>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7123099D" w14:textId="77777777" w:rsidR="00B44AB5" w:rsidRDefault="00B44AB5">
      <w:pPr>
        <w:rPr>
          <w:rFonts w:ascii="Aptos" w:hAnsi="Aptos"/>
        </w:rPr>
      </w:pPr>
    </w:p>
    <w:p w14:paraId="6D685DC5" w14:textId="7628303E" w:rsidR="00EA51BD" w:rsidRDefault="00EA51BD" w:rsidP="00EA51BD">
      <w:pPr>
        <w:numPr>
          <w:ilvl w:val="0"/>
          <w:numId w:val="23"/>
        </w:numPr>
        <w:rPr>
          <w:rFonts w:ascii="Aptos" w:hAnsi="Aptos"/>
        </w:rPr>
      </w:pPr>
      <w:r w:rsidRPr="00B44AB5">
        <w:rPr>
          <w:rFonts w:ascii="Aptos" w:hAnsi="Aptos"/>
          <w:b/>
          <w:bCs/>
        </w:rPr>
        <w:t>Załącznik nr 1</w:t>
      </w:r>
      <w:r w:rsidR="00B562E3">
        <w:rPr>
          <w:rFonts w:ascii="Aptos" w:hAnsi="Aptos"/>
          <w:b/>
          <w:bCs/>
        </w:rPr>
        <w:t>.1</w:t>
      </w:r>
      <w:r w:rsidRPr="00B44AB5">
        <w:rPr>
          <w:rFonts w:ascii="Aptos" w:hAnsi="Aptos"/>
        </w:rPr>
        <w:t xml:space="preserve"> – Opis Przedmiotu Zamówienia (OPZ) </w:t>
      </w:r>
      <w:r w:rsidR="003936FF">
        <w:rPr>
          <w:rFonts w:ascii="Aptos" w:hAnsi="Aptos"/>
        </w:rPr>
        <w:t>(Pakiet 1)</w:t>
      </w:r>
    </w:p>
    <w:p w14:paraId="543DCE24" w14:textId="162720F6" w:rsidR="00B562E3" w:rsidRDefault="00B562E3" w:rsidP="00B562E3">
      <w:pPr>
        <w:numPr>
          <w:ilvl w:val="0"/>
          <w:numId w:val="23"/>
        </w:numPr>
        <w:rPr>
          <w:rFonts w:ascii="Aptos" w:hAnsi="Aptos"/>
        </w:rPr>
      </w:pPr>
      <w:r w:rsidRPr="00B44AB5">
        <w:rPr>
          <w:rFonts w:ascii="Aptos" w:hAnsi="Aptos"/>
          <w:b/>
          <w:bCs/>
        </w:rPr>
        <w:t>Załącznik nr 1</w:t>
      </w:r>
      <w:r>
        <w:rPr>
          <w:rFonts w:ascii="Aptos" w:hAnsi="Aptos"/>
          <w:b/>
          <w:bCs/>
        </w:rPr>
        <w:t>.2</w:t>
      </w:r>
      <w:r w:rsidRPr="00B44AB5">
        <w:rPr>
          <w:rFonts w:ascii="Aptos" w:hAnsi="Aptos"/>
        </w:rPr>
        <w:t xml:space="preserve"> – Opis Przedmiotu Zamówienia (OPZ) </w:t>
      </w:r>
      <w:r>
        <w:rPr>
          <w:rFonts w:ascii="Aptos" w:hAnsi="Aptos"/>
        </w:rPr>
        <w:t>(Pakiet 2)</w:t>
      </w:r>
    </w:p>
    <w:p w14:paraId="57E24387" w14:textId="77777777" w:rsidR="00EA51BD" w:rsidRPr="00B44AB5" w:rsidRDefault="00EA51BD" w:rsidP="00EA51BD">
      <w:pPr>
        <w:numPr>
          <w:ilvl w:val="0"/>
          <w:numId w:val="23"/>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14:paraId="1E4580B7" w14:textId="4E528F9A" w:rsidR="00EA51BD" w:rsidRPr="00B44AB5" w:rsidRDefault="00EA51BD" w:rsidP="00EA51BD">
      <w:pPr>
        <w:numPr>
          <w:ilvl w:val="0"/>
          <w:numId w:val="23"/>
        </w:numPr>
        <w:rPr>
          <w:rFonts w:ascii="Aptos" w:hAnsi="Aptos"/>
        </w:rPr>
      </w:pPr>
      <w:r w:rsidRPr="3416E452">
        <w:rPr>
          <w:rFonts w:ascii="Aptos" w:hAnsi="Aptos"/>
          <w:b/>
          <w:bCs/>
        </w:rPr>
        <w:t>Załącznik nr 3</w:t>
      </w:r>
      <w:r w:rsidRPr="3416E452">
        <w:rPr>
          <w:rFonts w:ascii="Aptos" w:hAnsi="Aptos"/>
        </w:rPr>
        <w:t xml:space="preserve"> – Wzór wykazu </w:t>
      </w:r>
      <w:r w:rsidR="003936FF">
        <w:rPr>
          <w:rFonts w:ascii="Aptos" w:hAnsi="Aptos"/>
        </w:rPr>
        <w:t>dostaw</w:t>
      </w:r>
      <w:r w:rsidRPr="3416E452">
        <w:rPr>
          <w:rFonts w:ascii="Aptos" w:hAnsi="Aptos"/>
        </w:rPr>
        <w:t xml:space="preserve"> </w:t>
      </w:r>
    </w:p>
    <w:p w14:paraId="031118ED" w14:textId="1F6DF0B7" w:rsidR="00EA51BD" w:rsidRDefault="00EA51BD" w:rsidP="00EA51BD">
      <w:pPr>
        <w:numPr>
          <w:ilvl w:val="0"/>
          <w:numId w:val="23"/>
        </w:numPr>
        <w:rPr>
          <w:rFonts w:ascii="Aptos" w:hAnsi="Aptos"/>
        </w:rPr>
      </w:pPr>
      <w:r w:rsidRPr="00B44AB5">
        <w:rPr>
          <w:rFonts w:ascii="Aptos" w:hAnsi="Aptos"/>
          <w:b/>
          <w:bCs/>
        </w:rPr>
        <w:t xml:space="preserve">Załącznik nr </w:t>
      </w:r>
      <w:r w:rsidR="00E84636">
        <w:rPr>
          <w:rFonts w:ascii="Aptos" w:hAnsi="Aptos"/>
          <w:b/>
          <w:bCs/>
        </w:rPr>
        <w:t>4</w:t>
      </w:r>
      <w:r w:rsidR="003936FF">
        <w:rPr>
          <w:rFonts w:ascii="Aptos" w:hAnsi="Aptos"/>
          <w:b/>
          <w:bCs/>
        </w:rPr>
        <w:t>.1</w:t>
      </w:r>
      <w:r w:rsidRPr="00B44AB5">
        <w:rPr>
          <w:rFonts w:ascii="Aptos" w:hAnsi="Aptos"/>
        </w:rPr>
        <w:t xml:space="preserve"> – Projekt Umowy</w:t>
      </w:r>
      <w:r w:rsidR="003936FF">
        <w:rPr>
          <w:rFonts w:ascii="Aptos" w:hAnsi="Aptos"/>
        </w:rPr>
        <w:t xml:space="preserve"> – Pakiet 1</w:t>
      </w:r>
    </w:p>
    <w:p w14:paraId="52B2D9FC" w14:textId="57F3D83D" w:rsidR="003936FF" w:rsidRPr="003936FF" w:rsidRDefault="003936FF" w:rsidP="003936FF">
      <w:pPr>
        <w:numPr>
          <w:ilvl w:val="0"/>
          <w:numId w:val="23"/>
        </w:numPr>
        <w:rPr>
          <w:rFonts w:ascii="Aptos" w:hAnsi="Aptos"/>
        </w:rPr>
      </w:pPr>
      <w:r w:rsidRPr="00B44AB5">
        <w:rPr>
          <w:rFonts w:ascii="Aptos" w:hAnsi="Aptos"/>
          <w:b/>
          <w:bCs/>
        </w:rPr>
        <w:t xml:space="preserve">Załącznik nr </w:t>
      </w:r>
      <w:r w:rsidR="00E84636">
        <w:rPr>
          <w:rFonts w:ascii="Aptos" w:hAnsi="Aptos"/>
          <w:b/>
          <w:bCs/>
        </w:rPr>
        <w:t>4</w:t>
      </w:r>
      <w:r>
        <w:rPr>
          <w:rFonts w:ascii="Aptos" w:hAnsi="Aptos"/>
          <w:b/>
          <w:bCs/>
        </w:rPr>
        <w:t>.2</w:t>
      </w:r>
      <w:r w:rsidRPr="00B44AB5">
        <w:rPr>
          <w:rFonts w:ascii="Aptos" w:hAnsi="Aptos"/>
        </w:rPr>
        <w:t xml:space="preserve"> – Projekt Umowy</w:t>
      </w:r>
      <w:r>
        <w:rPr>
          <w:rFonts w:ascii="Aptos" w:hAnsi="Aptos"/>
        </w:rPr>
        <w:t xml:space="preserve"> – Pakiet 2</w:t>
      </w:r>
    </w:p>
    <w:p w14:paraId="4CB7300B" w14:textId="77777777" w:rsidR="00B44AB5" w:rsidRDefault="00B44AB5">
      <w:pPr>
        <w:rPr>
          <w:rFonts w:ascii="Aptos" w:hAnsi="Aptos"/>
        </w:rPr>
      </w:pPr>
    </w:p>
    <w:p w14:paraId="5F11679D" w14:textId="77777777" w:rsidR="00B44AB5" w:rsidRDefault="00B44AB5">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4D7BE" w14:textId="77777777" w:rsidR="00BC1386" w:rsidRDefault="00BC1386" w:rsidP="002B5CAB">
      <w:pPr>
        <w:spacing w:after="0"/>
      </w:pPr>
      <w:r>
        <w:separator/>
      </w:r>
    </w:p>
  </w:endnote>
  <w:endnote w:type="continuationSeparator" w:id="0">
    <w:p w14:paraId="654B0B8B" w14:textId="77777777" w:rsidR="00BC1386" w:rsidRDefault="00BC1386" w:rsidP="002B5CAB">
      <w:pPr>
        <w:spacing w:after="0"/>
      </w:pPr>
      <w:r>
        <w:continuationSeparator/>
      </w:r>
    </w:p>
  </w:endnote>
  <w:endnote w:type="continuationNotice" w:id="1">
    <w:p w14:paraId="1AFDC4DD" w14:textId="77777777" w:rsidR="00BC1386" w:rsidRDefault="00BC1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B1A5" w14:textId="77777777" w:rsidR="00BC1386" w:rsidRDefault="00BC1386" w:rsidP="002B5CAB">
      <w:pPr>
        <w:spacing w:after="0"/>
      </w:pPr>
      <w:r>
        <w:separator/>
      </w:r>
    </w:p>
  </w:footnote>
  <w:footnote w:type="continuationSeparator" w:id="0">
    <w:p w14:paraId="1C57BA4F" w14:textId="77777777" w:rsidR="00BC1386" w:rsidRDefault="00BC1386" w:rsidP="002B5CAB">
      <w:pPr>
        <w:spacing w:after="0"/>
      </w:pPr>
      <w:r>
        <w:continuationSeparator/>
      </w:r>
    </w:p>
  </w:footnote>
  <w:footnote w:type="continuationNotice" w:id="1">
    <w:p w14:paraId="6783A447" w14:textId="77777777" w:rsidR="00BC1386" w:rsidRDefault="00BC1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76CA2"/>
    <w:multiLevelType w:val="multilevel"/>
    <w:tmpl w:val="812ACC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31750"/>
    <w:multiLevelType w:val="hybridMultilevel"/>
    <w:tmpl w:val="13F4EC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741A0E"/>
    <w:multiLevelType w:val="multilevel"/>
    <w:tmpl w:val="8458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D2886"/>
    <w:multiLevelType w:val="hybridMultilevel"/>
    <w:tmpl w:val="08F853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7DE2B5B"/>
    <w:multiLevelType w:val="hybridMultilevel"/>
    <w:tmpl w:val="08F853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687CBE"/>
    <w:multiLevelType w:val="multilevel"/>
    <w:tmpl w:val="8B8A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1749A1"/>
    <w:multiLevelType w:val="hybridMultilevel"/>
    <w:tmpl w:val="542EC52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294217"/>
    <w:multiLevelType w:val="multilevel"/>
    <w:tmpl w:val="4DE4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2F561D"/>
    <w:multiLevelType w:val="multilevel"/>
    <w:tmpl w:val="B0B810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7519ED"/>
    <w:multiLevelType w:val="hybridMultilevel"/>
    <w:tmpl w:val="A8CC22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967532"/>
    <w:multiLevelType w:val="multilevel"/>
    <w:tmpl w:val="8D22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8950F6"/>
    <w:multiLevelType w:val="multilevel"/>
    <w:tmpl w:val="69B49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442F3D"/>
    <w:multiLevelType w:val="hybridMultilevel"/>
    <w:tmpl w:val="DB9A22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F00CCF"/>
    <w:multiLevelType w:val="multilevel"/>
    <w:tmpl w:val="144E45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2B57BA5"/>
    <w:multiLevelType w:val="hybridMultilevel"/>
    <w:tmpl w:val="7DD825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4"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C96A63"/>
    <w:multiLevelType w:val="multilevel"/>
    <w:tmpl w:val="561C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982075827">
    <w:abstractNumId w:val="27"/>
  </w:num>
  <w:num w:numId="2" w16cid:durableId="1592157308">
    <w:abstractNumId w:val="33"/>
  </w:num>
  <w:num w:numId="3" w16cid:durableId="913467197">
    <w:abstractNumId w:val="34"/>
  </w:num>
  <w:num w:numId="4" w16cid:durableId="243416978">
    <w:abstractNumId w:val="11"/>
  </w:num>
  <w:num w:numId="5" w16cid:durableId="138234015">
    <w:abstractNumId w:val="18"/>
  </w:num>
  <w:num w:numId="6" w16cid:durableId="846673168">
    <w:abstractNumId w:val="10"/>
  </w:num>
  <w:num w:numId="7" w16cid:durableId="2117285430">
    <w:abstractNumId w:val="6"/>
  </w:num>
  <w:num w:numId="8" w16cid:durableId="2058821979">
    <w:abstractNumId w:val="31"/>
  </w:num>
  <w:num w:numId="9" w16cid:durableId="246814788">
    <w:abstractNumId w:val="14"/>
  </w:num>
  <w:num w:numId="10" w16cid:durableId="692417025">
    <w:abstractNumId w:val="24"/>
  </w:num>
  <w:num w:numId="11" w16cid:durableId="1675179576">
    <w:abstractNumId w:val="17"/>
  </w:num>
  <w:num w:numId="12" w16cid:durableId="1956788084">
    <w:abstractNumId w:val="15"/>
  </w:num>
  <w:num w:numId="13" w16cid:durableId="1013989871">
    <w:abstractNumId w:val="2"/>
  </w:num>
  <w:num w:numId="14" w16cid:durableId="498498005">
    <w:abstractNumId w:val="7"/>
  </w:num>
  <w:num w:numId="15" w16cid:durableId="928199922">
    <w:abstractNumId w:val="1"/>
  </w:num>
  <w:num w:numId="16" w16cid:durableId="1544829095">
    <w:abstractNumId w:val="36"/>
  </w:num>
  <w:num w:numId="17" w16cid:durableId="1633900296">
    <w:abstractNumId w:val="28"/>
  </w:num>
  <w:num w:numId="18" w16cid:durableId="2064672177">
    <w:abstractNumId w:val="20"/>
  </w:num>
  <w:num w:numId="19" w16cid:durableId="1347102133">
    <w:abstractNumId w:val="0"/>
  </w:num>
  <w:num w:numId="20" w16cid:durableId="733358527">
    <w:abstractNumId w:val="19"/>
  </w:num>
  <w:num w:numId="21" w16cid:durableId="1466848360">
    <w:abstractNumId w:val="16"/>
  </w:num>
  <w:num w:numId="22" w16cid:durableId="1272515942">
    <w:abstractNumId w:val="12"/>
  </w:num>
  <w:num w:numId="23" w16cid:durableId="154927561">
    <w:abstractNumId w:val="9"/>
  </w:num>
  <w:num w:numId="24" w16cid:durableId="1130123184">
    <w:abstractNumId w:val="5"/>
  </w:num>
  <w:num w:numId="25" w16cid:durableId="205873206">
    <w:abstractNumId w:val="3"/>
  </w:num>
  <w:num w:numId="26" w16cid:durableId="870849476">
    <w:abstractNumId w:val="22"/>
  </w:num>
  <w:num w:numId="27" w16cid:durableId="997072438">
    <w:abstractNumId w:val="30"/>
  </w:num>
  <w:num w:numId="28" w16cid:durableId="2051176163">
    <w:abstractNumId w:val="25"/>
  </w:num>
  <w:num w:numId="29" w16cid:durableId="1219823713">
    <w:abstractNumId w:val="8"/>
  </w:num>
  <w:num w:numId="30" w16cid:durableId="598834019">
    <w:abstractNumId w:val="29"/>
  </w:num>
  <w:num w:numId="31" w16cid:durableId="1462066838">
    <w:abstractNumId w:val="32"/>
  </w:num>
  <w:num w:numId="32" w16cid:durableId="389114000">
    <w:abstractNumId w:val="13"/>
  </w:num>
  <w:num w:numId="33" w16cid:durableId="1855067195">
    <w:abstractNumId w:val="21"/>
  </w:num>
  <w:num w:numId="34" w16cid:durableId="1002322576">
    <w:abstractNumId w:val="26"/>
  </w:num>
  <w:num w:numId="35" w16cid:durableId="1874994299">
    <w:abstractNumId w:val="35"/>
  </w:num>
  <w:num w:numId="36" w16cid:durableId="1691488371">
    <w:abstractNumId w:val="23"/>
  </w:num>
  <w:num w:numId="37" w16cid:durableId="235677157">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536"/>
    <w:rsid w:val="000027ED"/>
    <w:rsid w:val="000027F4"/>
    <w:rsid w:val="0000566A"/>
    <w:rsid w:val="00005B69"/>
    <w:rsid w:val="000062D5"/>
    <w:rsid w:val="00006AC6"/>
    <w:rsid w:val="00006B28"/>
    <w:rsid w:val="00007285"/>
    <w:rsid w:val="0000767E"/>
    <w:rsid w:val="0001103B"/>
    <w:rsid w:val="00011AFE"/>
    <w:rsid w:val="00013116"/>
    <w:rsid w:val="000132BB"/>
    <w:rsid w:val="00014113"/>
    <w:rsid w:val="00015A3E"/>
    <w:rsid w:val="00016311"/>
    <w:rsid w:val="000170FA"/>
    <w:rsid w:val="00020D9A"/>
    <w:rsid w:val="00020E89"/>
    <w:rsid w:val="00021E30"/>
    <w:rsid w:val="00023CD1"/>
    <w:rsid w:val="00024066"/>
    <w:rsid w:val="000245C7"/>
    <w:rsid w:val="00024E9E"/>
    <w:rsid w:val="000256AA"/>
    <w:rsid w:val="00025D0A"/>
    <w:rsid w:val="00026616"/>
    <w:rsid w:val="00027730"/>
    <w:rsid w:val="00027C91"/>
    <w:rsid w:val="00030D5C"/>
    <w:rsid w:val="000310C7"/>
    <w:rsid w:val="00032C89"/>
    <w:rsid w:val="00033C32"/>
    <w:rsid w:val="00035602"/>
    <w:rsid w:val="00035A0A"/>
    <w:rsid w:val="00035D18"/>
    <w:rsid w:val="0003652D"/>
    <w:rsid w:val="00036E10"/>
    <w:rsid w:val="00036F71"/>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36F1"/>
    <w:rsid w:val="00053DFD"/>
    <w:rsid w:val="00054AAD"/>
    <w:rsid w:val="00054B2C"/>
    <w:rsid w:val="00054BE0"/>
    <w:rsid w:val="00055826"/>
    <w:rsid w:val="00055AEF"/>
    <w:rsid w:val="00055FD5"/>
    <w:rsid w:val="00056419"/>
    <w:rsid w:val="000578D6"/>
    <w:rsid w:val="00057FE0"/>
    <w:rsid w:val="00060D64"/>
    <w:rsid w:val="00060EFE"/>
    <w:rsid w:val="0006374E"/>
    <w:rsid w:val="00066590"/>
    <w:rsid w:val="000671A3"/>
    <w:rsid w:val="00067373"/>
    <w:rsid w:val="000678C6"/>
    <w:rsid w:val="00071140"/>
    <w:rsid w:val="000712EE"/>
    <w:rsid w:val="000713A9"/>
    <w:rsid w:val="000723B0"/>
    <w:rsid w:val="0007291B"/>
    <w:rsid w:val="00072B4C"/>
    <w:rsid w:val="00072E6D"/>
    <w:rsid w:val="000731AF"/>
    <w:rsid w:val="00073376"/>
    <w:rsid w:val="00075229"/>
    <w:rsid w:val="00076488"/>
    <w:rsid w:val="00077936"/>
    <w:rsid w:val="00080128"/>
    <w:rsid w:val="00081DF4"/>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8F7"/>
    <w:rsid w:val="000A4A88"/>
    <w:rsid w:val="000A5187"/>
    <w:rsid w:val="000A54E4"/>
    <w:rsid w:val="000A579B"/>
    <w:rsid w:val="000B085C"/>
    <w:rsid w:val="000B1672"/>
    <w:rsid w:val="000B1BC3"/>
    <w:rsid w:val="000B2A53"/>
    <w:rsid w:val="000B3708"/>
    <w:rsid w:val="000B4863"/>
    <w:rsid w:val="000B59C6"/>
    <w:rsid w:val="000B7AAA"/>
    <w:rsid w:val="000C00F4"/>
    <w:rsid w:val="000C1206"/>
    <w:rsid w:val="000C6829"/>
    <w:rsid w:val="000C6BA5"/>
    <w:rsid w:val="000C7296"/>
    <w:rsid w:val="000D053A"/>
    <w:rsid w:val="000D19D2"/>
    <w:rsid w:val="000D1AF7"/>
    <w:rsid w:val="000D3D3B"/>
    <w:rsid w:val="000D53DD"/>
    <w:rsid w:val="000D5811"/>
    <w:rsid w:val="000D61BD"/>
    <w:rsid w:val="000D7672"/>
    <w:rsid w:val="000E0046"/>
    <w:rsid w:val="000E0D49"/>
    <w:rsid w:val="000E1850"/>
    <w:rsid w:val="000E26A0"/>
    <w:rsid w:val="000E4FF2"/>
    <w:rsid w:val="000E5146"/>
    <w:rsid w:val="000E606D"/>
    <w:rsid w:val="000E739B"/>
    <w:rsid w:val="000E77F4"/>
    <w:rsid w:val="000F026E"/>
    <w:rsid w:val="000F1E72"/>
    <w:rsid w:val="000F2320"/>
    <w:rsid w:val="000F2C97"/>
    <w:rsid w:val="000F4819"/>
    <w:rsid w:val="000F56E6"/>
    <w:rsid w:val="000F789E"/>
    <w:rsid w:val="001010FC"/>
    <w:rsid w:val="00101350"/>
    <w:rsid w:val="00102504"/>
    <w:rsid w:val="00104393"/>
    <w:rsid w:val="00105C51"/>
    <w:rsid w:val="00106C99"/>
    <w:rsid w:val="001075ED"/>
    <w:rsid w:val="00107679"/>
    <w:rsid w:val="001078E1"/>
    <w:rsid w:val="001108E5"/>
    <w:rsid w:val="00110DBA"/>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79D4"/>
    <w:rsid w:val="001219CD"/>
    <w:rsid w:val="00121C96"/>
    <w:rsid w:val="00121F25"/>
    <w:rsid w:val="00122498"/>
    <w:rsid w:val="001226C2"/>
    <w:rsid w:val="00122AB4"/>
    <w:rsid w:val="00124C54"/>
    <w:rsid w:val="00124D2F"/>
    <w:rsid w:val="00125A2F"/>
    <w:rsid w:val="00125CFA"/>
    <w:rsid w:val="00126FCD"/>
    <w:rsid w:val="0012757A"/>
    <w:rsid w:val="00130EA6"/>
    <w:rsid w:val="00131CC8"/>
    <w:rsid w:val="001324EC"/>
    <w:rsid w:val="0013378E"/>
    <w:rsid w:val="001361EB"/>
    <w:rsid w:val="00136EF0"/>
    <w:rsid w:val="00137606"/>
    <w:rsid w:val="00137631"/>
    <w:rsid w:val="001404C2"/>
    <w:rsid w:val="00140F42"/>
    <w:rsid w:val="0014131A"/>
    <w:rsid w:val="00141512"/>
    <w:rsid w:val="00142BB3"/>
    <w:rsid w:val="00142C4D"/>
    <w:rsid w:val="00145562"/>
    <w:rsid w:val="001455F4"/>
    <w:rsid w:val="001457F5"/>
    <w:rsid w:val="00145F53"/>
    <w:rsid w:val="00146622"/>
    <w:rsid w:val="00146720"/>
    <w:rsid w:val="0014713F"/>
    <w:rsid w:val="00147599"/>
    <w:rsid w:val="00147C60"/>
    <w:rsid w:val="0015034A"/>
    <w:rsid w:val="00150CBA"/>
    <w:rsid w:val="00150ED3"/>
    <w:rsid w:val="00152ACD"/>
    <w:rsid w:val="0015485C"/>
    <w:rsid w:val="001570B3"/>
    <w:rsid w:val="0015746B"/>
    <w:rsid w:val="001604F6"/>
    <w:rsid w:val="00160B28"/>
    <w:rsid w:val="00161482"/>
    <w:rsid w:val="00161F7C"/>
    <w:rsid w:val="0016373A"/>
    <w:rsid w:val="001666C4"/>
    <w:rsid w:val="0017011D"/>
    <w:rsid w:val="001702EC"/>
    <w:rsid w:val="001705F1"/>
    <w:rsid w:val="00170819"/>
    <w:rsid w:val="00171269"/>
    <w:rsid w:val="001725F7"/>
    <w:rsid w:val="00172C55"/>
    <w:rsid w:val="00172ED6"/>
    <w:rsid w:val="0017305A"/>
    <w:rsid w:val="00173E5A"/>
    <w:rsid w:val="00174B71"/>
    <w:rsid w:val="0017626A"/>
    <w:rsid w:val="001771AB"/>
    <w:rsid w:val="00177640"/>
    <w:rsid w:val="00177667"/>
    <w:rsid w:val="00177873"/>
    <w:rsid w:val="001805E7"/>
    <w:rsid w:val="00180712"/>
    <w:rsid w:val="001818D9"/>
    <w:rsid w:val="00186442"/>
    <w:rsid w:val="001870B6"/>
    <w:rsid w:val="00187A75"/>
    <w:rsid w:val="00190FA3"/>
    <w:rsid w:val="00191A36"/>
    <w:rsid w:val="0019218F"/>
    <w:rsid w:val="001925A2"/>
    <w:rsid w:val="00192731"/>
    <w:rsid w:val="00192854"/>
    <w:rsid w:val="00193ACF"/>
    <w:rsid w:val="0019472B"/>
    <w:rsid w:val="0019550F"/>
    <w:rsid w:val="00195523"/>
    <w:rsid w:val="00195983"/>
    <w:rsid w:val="00197770"/>
    <w:rsid w:val="001A024D"/>
    <w:rsid w:val="001A1FAA"/>
    <w:rsid w:val="001A23AF"/>
    <w:rsid w:val="001A3AF3"/>
    <w:rsid w:val="001A3C70"/>
    <w:rsid w:val="001A46A8"/>
    <w:rsid w:val="001A6E3A"/>
    <w:rsid w:val="001A6E4E"/>
    <w:rsid w:val="001A7A2A"/>
    <w:rsid w:val="001A7D05"/>
    <w:rsid w:val="001B0C49"/>
    <w:rsid w:val="001B1263"/>
    <w:rsid w:val="001B20B7"/>
    <w:rsid w:val="001B23CB"/>
    <w:rsid w:val="001B299D"/>
    <w:rsid w:val="001B2C04"/>
    <w:rsid w:val="001B4B32"/>
    <w:rsid w:val="001B58DB"/>
    <w:rsid w:val="001C2227"/>
    <w:rsid w:val="001C2807"/>
    <w:rsid w:val="001C2BF6"/>
    <w:rsid w:val="001C32A9"/>
    <w:rsid w:val="001C3343"/>
    <w:rsid w:val="001C3C57"/>
    <w:rsid w:val="001C3CD9"/>
    <w:rsid w:val="001C45A0"/>
    <w:rsid w:val="001C5954"/>
    <w:rsid w:val="001C63F5"/>
    <w:rsid w:val="001C6F12"/>
    <w:rsid w:val="001D3758"/>
    <w:rsid w:val="001D3D0C"/>
    <w:rsid w:val="001D4A23"/>
    <w:rsid w:val="001D6A54"/>
    <w:rsid w:val="001E0432"/>
    <w:rsid w:val="001E2556"/>
    <w:rsid w:val="001E2B42"/>
    <w:rsid w:val="001E5F8C"/>
    <w:rsid w:val="001E61EF"/>
    <w:rsid w:val="001E6ABD"/>
    <w:rsid w:val="001E727D"/>
    <w:rsid w:val="001E7B83"/>
    <w:rsid w:val="001F1085"/>
    <w:rsid w:val="001F19F3"/>
    <w:rsid w:val="001F2739"/>
    <w:rsid w:val="001F3592"/>
    <w:rsid w:val="001F49F5"/>
    <w:rsid w:val="001F4B9D"/>
    <w:rsid w:val="001F6C6B"/>
    <w:rsid w:val="001F7541"/>
    <w:rsid w:val="002003DC"/>
    <w:rsid w:val="00200616"/>
    <w:rsid w:val="00200C89"/>
    <w:rsid w:val="00201156"/>
    <w:rsid w:val="0020265F"/>
    <w:rsid w:val="00202B9E"/>
    <w:rsid w:val="002034B3"/>
    <w:rsid w:val="00203C00"/>
    <w:rsid w:val="00203C61"/>
    <w:rsid w:val="002049B3"/>
    <w:rsid w:val="002052DD"/>
    <w:rsid w:val="00206311"/>
    <w:rsid w:val="00206BAD"/>
    <w:rsid w:val="00207DC5"/>
    <w:rsid w:val="00210A6E"/>
    <w:rsid w:val="00211029"/>
    <w:rsid w:val="00212052"/>
    <w:rsid w:val="00212328"/>
    <w:rsid w:val="00213968"/>
    <w:rsid w:val="00215CCA"/>
    <w:rsid w:val="0021700F"/>
    <w:rsid w:val="00217073"/>
    <w:rsid w:val="00217191"/>
    <w:rsid w:val="002216CB"/>
    <w:rsid w:val="00221CE9"/>
    <w:rsid w:val="00222154"/>
    <w:rsid w:val="00222980"/>
    <w:rsid w:val="00223954"/>
    <w:rsid w:val="00223A1D"/>
    <w:rsid w:val="00223B2A"/>
    <w:rsid w:val="00223DD5"/>
    <w:rsid w:val="00225042"/>
    <w:rsid w:val="002251F6"/>
    <w:rsid w:val="00225725"/>
    <w:rsid w:val="00226D16"/>
    <w:rsid w:val="00227094"/>
    <w:rsid w:val="0023104F"/>
    <w:rsid w:val="00232497"/>
    <w:rsid w:val="00234129"/>
    <w:rsid w:val="00234C84"/>
    <w:rsid w:val="00236FCC"/>
    <w:rsid w:val="00237268"/>
    <w:rsid w:val="00237788"/>
    <w:rsid w:val="00237D63"/>
    <w:rsid w:val="00237F52"/>
    <w:rsid w:val="0024030A"/>
    <w:rsid w:val="002420E5"/>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296D"/>
    <w:rsid w:val="00254651"/>
    <w:rsid w:val="00254F54"/>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426"/>
    <w:rsid w:val="0026691D"/>
    <w:rsid w:val="0026707E"/>
    <w:rsid w:val="0027341B"/>
    <w:rsid w:val="00273751"/>
    <w:rsid w:val="00275ED9"/>
    <w:rsid w:val="0027664C"/>
    <w:rsid w:val="00276E11"/>
    <w:rsid w:val="00277372"/>
    <w:rsid w:val="002809D9"/>
    <w:rsid w:val="00281B15"/>
    <w:rsid w:val="00282552"/>
    <w:rsid w:val="00282D01"/>
    <w:rsid w:val="00283548"/>
    <w:rsid w:val="00283588"/>
    <w:rsid w:val="0029031B"/>
    <w:rsid w:val="00290E41"/>
    <w:rsid w:val="00292114"/>
    <w:rsid w:val="002924C0"/>
    <w:rsid w:val="00292CB6"/>
    <w:rsid w:val="00292D51"/>
    <w:rsid w:val="0029308A"/>
    <w:rsid w:val="002936C4"/>
    <w:rsid w:val="00294ADD"/>
    <w:rsid w:val="00294BF5"/>
    <w:rsid w:val="0029506A"/>
    <w:rsid w:val="00295A05"/>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31D"/>
    <w:rsid w:val="002C2C40"/>
    <w:rsid w:val="002C3A8A"/>
    <w:rsid w:val="002C3D7D"/>
    <w:rsid w:val="002C6BFC"/>
    <w:rsid w:val="002C6E77"/>
    <w:rsid w:val="002C6F9B"/>
    <w:rsid w:val="002C7DB2"/>
    <w:rsid w:val="002D06AB"/>
    <w:rsid w:val="002D0E1F"/>
    <w:rsid w:val="002D2511"/>
    <w:rsid w:val="002D35B0"/>
    <w:rsid w:val="002D3732"/>
    <w:rsid w:val="002D3E28"/>
    <w:rsid w:val="002D4DF5"/>
    <w:rsid w:val="002D6AE0"/>
    <w:rsid w:val="002D6E83"/>
    <w:rsid w:val="002E049D"/>
    <w:rsid w:val="002E203D"/>
    <w:rsid w:val="002E33F6"/>
    <w:rsid w:val="002E3605"/>
    <w:rsid w:val="002E39A7"/>
    <w:rsid w:val="002E3E4D"/>
    <w:rsid w:val="002E4E2B"/>
    <w:rsid w:val="002E741B"/>
    <w:rsid w:val="002E7491"/>
    <w:rsid w:val="002F05A8"/>
    <w:rsid w:val="002F35EA"/>
    <w:rsid w:val="002F54C6"/>
    <w:rsid w:val="002F5754"/>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83D"/>
    <w:rsid w:val="003115A2"/>
    <w:rsid w:val="00311891"/>
    <w:rsid w:val="00311EF0"/>
    <w:rsid w:val="003124F6"/>
    <w:rsid w:val="003125C4"/>
    <w:rsid w:val="00312D22"/>
    <w:rsid w:val="00314F99"/>
    <w:rsid w:val="003163B2"/>
    <w:rsid w:val="00316641"/>
    <w:rsid w:val="00316B5D"/>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1D29"/>
    <w:rsid w:val="00333872"/>
    <w:rsid w:val="0033392B"/>
    <w:rsid w:val="00334FCA"/>
    <w:rsid w:val="00335997"/>
    <w:rsid w:val="003361A5"/>
    <w:rsid w:val="003361E9"/>
    <w:rsid w:val="00336A47"/>
    <w:rsid w:val="00336A66"/>
    <w:rsid w:val="00337D5A"/>
    <w:rsid w:val="003405BF"/>
    <w:rsid w:val="00341133"/>
    <w:rsid w:val="00343241"/>
    <w:rsid w:val="003443EF"/>
    <w:rsid w:val="00344577"/>
    <w:rsid w:val="00350DEF"/>
    <w:rsid w:val="00350F4C"/>
    <w:rsid w:val="00351406"/>
    <w:rsid w:val="003516A0"/>
    <w:rsid w:val="00352DB4"/>
    <w:rsid w:val="00353461"/>
    <w:rsid w:val="00353578"/>
    <w:rsid w:val="003539F7"/>
    <w:rsid w:val="00353FAE"/>
    <w:rsid w:val="00354212"/>
    <w:rsid w:val="003558E5"/>
    <w:rsid w:val="00356825"/>
    <w:rsid w:val="00356FC7"/>
    <w:rsid w:val="0036163C"/>
    <w:rsid w:val="00361991"/>
    <w:rsid w:val="00363476"/>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A7C"/>
    <w:rsid w:val="00383926"/>
    <w:rsid w:val="003840D3"/>
    <w:rsid w:val="0038538C"/>
    <w:rsid w:val="0038579D"/>
    <w:rsid w:val="00385B10"/>
    <w:rsid w:val="00386CA0"/>
    <w:rsid w:val="003872BD"/>
    <w:rsid w:val="003876AC"/>
    <w:rsid w:val="00387779"/>
    <w:rsid w:val="00390CAC"/>
    <w:rsid w:val="003912B9"/>
    <w:rsid w:val="00391AFD"/>
    <w:rsid w:val="00392DA7"/>
    <w:rsid w:val="003936FF"/>
    <w:rsid w:val="003946E5"/>
    <w:rsid w:val="003970E4"/>
    <w:rsid w:val="003977FC"/>
    <w:rsid w:val="003A0BE4"/>
    <w:rsid w:val="003A0E68"/>
    <w:rsid w:val="003A18E4"/>
    <w:rsid w:val="003A2187"/>
    <w:rsid w:val="003A3148"/>
    <w:rsid w:val="003A40E2"/>
    <w:rsid w:val="003A56B4"/>
    <w:rsid w:val="003A6523"/>
    <w:rsid w:val="003A7209"/>
    <w:rsid w:val="003A7B87"/>
    <w:rsid w:val="003A7D02"/>
    <w:rsid w:val="003B03EB"/>
    <w:rsid w:val="003B1DC7"/>
    <w:rsid w:val="003B2C26"/>
    <w:rsid w:val="003B32DF"/>
    <w:rsid w:val="003B40B5"/>
    <w:rsid w:val="003B433C"/>
    <w:rsid w:val="003B4BDE"/>
    <w:rsid w:val="003B56A5"/>
    <w:rsid w:val="003B6887"/>
    <w:rsid w:val="003B7761"/>
    <w:rsid w:val="003C168E"/>
    <w:rsid w:val="003C3090"/>
    <w:rsid w:val="003C3465"/>
    <w:rsid w:val="003C45DC"/>
    <w:rsid w:val="003C49A6"/>
    <w:rsid w:val="003C4A60"/>
    <w:rsid w:val="003C4C6A"/>
    <w:rsid w:val="003C4D64"/>
    <w:rsid w:val="003C4E8B"/>
    <w:rsid w:val="003C50A7"/>
    <w:rsid w:val="003C5D39"/>
    <w:rsid w:val="003C5E53"/>
    <w:rsid w:val="003C65D1"/>
    <w:rsid w:val="003C7139"/>
    <w:rsid w:val="003C7CD6"/>
    <w:rsid w:val="003D029C"/>
    <w:rsid w:val="003D158E"/>
    <w:rsid w:val="003D28DF"/>
    <w:rsid w:val="003D2ACF"/>
    <w:rsid w:val="003D508F"/>
    <w:rsid w:val="003D5C97"/>
    <w:rsid w:val="003D62A7"/>
    <w:rsid w:val="003D699C"/>
    <w:rsid w:val="003E29F8"/>
    <w:rsid w:val="003E3D89"/>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7B8"/>
    <w:rsid w:val="004100D9"/>
    <w:rsid w:val="00410AAD"/>
    <w:rsid w:val="004111E4"/>
    <w:rsid w:val="00411697"/>
    <w:rsid w:val="0041178A"/>
    <w:rsid w:val="0041178D"/>
    <w:rsid w:val="00411897"/>
    <w:rsid w:val="00411E0C"/>
    <w:rsid w:val="00413029"/>
    <w:rsid w:val="0041398C"/>
    <w:rsid w:val="00413D01"/>
    <w:rsid w:val="00413E5D"/>
    <w:rsid w:val="00414413"/>
    <w:rsid w:val="00414926"/>
    <w:rsid w:val="00415EB3"/>
    <w:rsid w:val="004177C1"/>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2"/>
    <w:rsid w:val="004304A5"/>
    <w:rsid w:val="00430D83"/>
    <w:rsid w:val="00430F6B"/>
    <w:rsid w:val="004329BC"/>
    <w:rsid w:val="00433A3C"/>
    <w:rsid w:val="00433FB5"/>
    <w:rsid w:val="00434BCF"/>
    <w:rsid w:val="00434CB2"/>
    <w:rsid w:val="0043631E"/>
    <w:rsid w:val="00437BBD"/>
    <w:rsid w:val="00437F75"/>
    <w:rsid w:val="00443503"/>
    <w:rsid w:val="00444499"/>
    <w:rsid w:val="00444A48"/>
    <w:rsid w:val="00444FB8"/>
    <w:rsid w:val="004455C6"/>
    <w:rsid w:val="004475A6"/>
    <w:rsid w:val="00447684"/>
    <w:rsid w:val="00450DFB"/>
    <w:rsid w:val="00450E4B"/>
    <w:rsid w:val="004515A7"/>
    <w:rsid w:val="00451D64"/>
    <w:rsid w:val="00452BE3"/>
    <w:rsid w:val="004533C2"/>
    <w:rsid w:val="00453406"/>
    <w:rsid w:val="00453446"/>
    <w:rsid w:val="00453D39"/>
    <w:rsid w:val="00455808"/>
    <w:rsid w:val="004558A0"/>
    <w:rsid w:val="00455C1A"/>
    <w:rsid w:val="00456009"/>
    <w:rsid w:val="0045777E"/>
    <w:rsid w:val="00460965"/>
    <w:rsid w:val="0046182A"/>
    <w:rsid w:val="004632D0"/>
    <w:rsid w:val="004640B9"/>
    <w:rsid w:val="00464B6A"/>
    <w:rsid w:val="00466526"/>
    <w:rsid w:val="00466E14"/>
    <w:rsid w:val="0046729F"/>
    <w:rsid w:val="00467CCD"/>
    <w:rsid w:val="00470CC4"/>
    <w:rsid w:val="004710A4"/>
    <w:rsid w:val="0047164F"/>
    <w:rsid w:val="0047257D"/>
    <w:rsid w:val="004727C6"/>
    <w:rsid w:val="004732AB"/>
    <w:rsid w:val="004732D6"/>
    <w:rsid w:val="00474A7F"/>
    <w:rsid w:val="004756BA"/>
    <w:rsid w:val="00480AE1"/>
    <w:rsid w:val="00480E59"/>
    <w:rsid w:val="00482762"/>
    <w:rsid w:val="0048340A"/>
    <w:rsid w:val="00484189"/>
    <w:rsid w:val="00484A2E"/>
    <w:rsid w:val="00485083"/>
    <w:rsid w:val="00487420"/>
    <w:rsid w:val="004903CC"/>
    <w:rsid w:val="00491604"/>
    <w:rsid w:val="00496A29"/>
    <w:rsid w:val="00497B0B"/>
    <w:rsid w:val="004A0B4B"/>
    <w:rsid w:val="004A1C1E"/>
    <w:rsid w:val="004A1DBD"/>
    <w:rsid w:val="004A2BA4"/>
    <w:rsid w:val="004A2D1D"/>
    <w:rsid w:val="004A3478"/>
    <w:rsid w:val="004A3B54"/>
    <w:rsid w:val="004A4306"/>
    <w:rsid w:val="004A4319"/>
    <w:rsid w:val="004A4F5E"/>
    <w:rsid w:val="004A5E10"/>
    <w:rsid w:val="004A6621"/>
    <w:rsid w:val="004A6BA6"/>
    <w:rsid w:val="004B05F2"/>
    <w:rsid w:val="004B0DFF"/>
    <w:rsid w:val="004B113A"/>
    <w:rsid w:val="004B23FC"/>
    <w:rsid w:val="004B3E71"/>
    <w:rsid w:val="004B5DF9"/>
    <w:rsid w:val="004B6671"/>
    <w:rsid w:val="004B6B25"/>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CE"/>
    <w:rsid w:val="004D3F07"/>
    <w:rsid w:val="004D473F"/>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4A8E"/>
    <w:rsid w:val="004E4CC9"/>
    <w:rsid w:val="004E6479"/>
    <w:rsid w:val="004E667E"/>
    <w:rsid w:val="004E6BFF"/>
    <w:rsid w:val="004E6CA0"/>
    <w:rsid w:val="004E7728"/>
    <w:rsid w:val="004E7E2D"/>
    <w:rsid w:val="004F0428"/>
    <w:rsid w:val="004F0651"/>
    <w:rsid w:val="004F0B52"/>
    <w:rsid w:val="004F1CDF"/>
    <w:rsid w:val="004F253A"/>
    <w:rsid w:val="004F275D"/>
    <w:rsid w:val="004F3E41"/>
    <w:rsid w:val="004F41B6"/>
    <w:rsid w:val="0050132C"/>
    <w:rsid w:val="005017EC"/>
    <w:rsid w:val="00501BDF"/>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95"/>
    <w:rsid w:val="005105B5"/>
    <w:rsid w:val="00510829"/>
    <w:rsid w:val="00511300"/>
    <w:rsid w:val="00511D2C"/>
    <w:rsid w:val="005138A7"/>
    <w:rsid w:val="00513912"/>
    <w:rsid w:val="00514512"/>
    <w:rsid w:val="00516207"/>
    <w:rsid w:val="0051751D"/>
    <w:rsid w:val="00523BBE"/>
    <w:rsid w:val="00524B00"/>
    <w:rsid w:val="005259A7"/>
    <w:rsid w:val="0052632D"/>
    <w:rsid w:val="0052740E"/>
    <w:rsid w:val="00527AB5"/>
    <w:rsid w:val="00530212"/>
    <w:rsid w:val="005319EF"/>
    <w:rsid w:val="00531C8D"/>
    <w:rsid w:val="005339DD"/>
    <w:rsid w:val="00533D62"/>
    <w:rsid w:val="0053416E"/>
    <w:rsid w:val="0053584E"/>
    <w:rsid w:val="00535AF9"/>
    <w:rsid w:val="005375B1"/>
    <w:rsid w:val="00541161"/>
    <w:rsid w:val="005416F7"/>
    <w:rsid w:val="00541D9F"/>
    <w:rsid w:val="00541E8F"/>
    <w:rsid w:val="00542E96"/>
    <w:rsid w:val="00543030"/>
    <w:rsid w:val="005437D4"/>
    <w:rsid w:val="0054571A"/>
    <w:rsid w:val="00545963"/>
    <w:rsid w:val="00545C3E"/>
    <w:rsid w:val="005463B9"/>
    <w:rsid w:val="005467CF"/>
    <w:rsid w:val="00550C24"/>
    <w:rsid w:val="0055304F"/>
    <w:rsid w:val="0055466D"/>
    <w:rsid w:val="0055647A"/>
    <w:rsid w:val="00560062"/>
    <w:rsid w:val="0056063D"/>
    <w:rsid w:val="0056128A"/>
    <w:rsid w:val="00561620"/>
    <w:rsid w:val="00561EA8"/>
    <w:rsid w:val="005642CA"/>
    <w:rsid w:val="0056540A"/>
    <w:rsid w:val="00566025"/>
    <w:rsid w:val="00566485"/>
    <w:rsid w:val="005710EE"/>
    <w:rsid w:val="005719BB"/>
    <w:rsid w:val="00571EE3"/>
    <w:rsid w:val="00572E9A"/>
    <w:rsid w:val="00573255"/>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F6A"/>
    <w:rsid w:val="00585555"/>
    <w:rsid w:val="00591784"/>
    <w:rsid w:val="0059181D"/>
    <w:rsid w:val="00592109"/>
    <w:rsid w:val="0059254A"/>
    <w:rsid w:val="00592C8F"/>
    <w:rsid w:val="00592F6D"/>
    <w:rsid w:val="00593FD0"/>
    <w:rsid w:val="00594904"/>
    <w:rsid w:val="00594908"/>
    <w:rsid w:val="00595374"/>
    <w:rsid w:val="00595AE7"/>
    <w:rsid w:val="005A0013"/>
    <w:rsid w:val="005A0C97"/>
    <w:rsid w:val="005A117C"/>
    <w:rsid w:val="005A3D85"/>
    <w:rsid w:val="005A512E"/>
    <w:rsid w:val="005A64F5"/>
    <w:rsid w:val="005A6B7A"/>
    <w:rsid w:val="005A6D9E"/>
    <w:rsid w:val="005A6E0A"/>
    <w:rsid w:val="005B08DF"/>
    <w:rsid w:val="005B1F02"/>
    <w:rsid w:val="005B2781"/>
    <w:rsid w:val="005B3095"/>
    <w:rsid w:val="005B4119"/>
    <w:rsid w:val="005B4B00"/>
    <w:rsid w:val="005B4E2D"/>
    <w:rsid w:val="005B648E"/>
    <w:rsid w:val="005B69B5"/>
    <w:rsid w:val="005B77AC"/>
    <w:rsid w:val="005B7E61"/>
    <w:rsid w:val="005C04BC"/>
    <w:rsid w:val="005C0E10"/>
    <w:rsid w:val="005C1900"/>
    <w:rsid w:val="005C2CDB"/>
    <w:rsid w:val="005C31AC"/>
    <w:rsid w:val="005C3445"/>
    <w:rsid w:val="005C3CF6"/>
    <w:rsid w:val="005C4EB6"/>
    <w:rsid w:val="005C5274"/>
    <w:rsid w:val="005C53E3"/>
    <w:rsid w:val="005C5FFF"/>
    <w:rsid w:val="005C6880"/>
    <w:rsid w:val="005C723A"/>
    <w:rsid w:val="005C7B5A"/>
    <w:rsid w:val="005D0615"/>
    <w:rsid w:val="005D0C8C"/>
    <w:rsid w:val="005D3382"/>
    <w:rsid w:val="005D466D"/>
    <w:rsid w:val="005D56CB"/>
    <w:rsid w:val="005D6366"/>
    <w:rsid w:val="005D64AC"/>
    <w:rsid w:val="005D69D8"/>
    <w:rsid w:val="005D6AA7"/>
    <w:rsid w:val="005E2559"/>
    <w:rsid w:val="005E36EA"/>
    <w:rsid w:val="005E5855"/>
    <w:rsid w:val="005E5E98"/>
    <w:rsid w:val="005F44D5"/>
    <w:rsid w:val="005F5D73"/>
    <w:rsid w:val="005F7B2E"/>
    <w:rsid w:val="00600041"/>
    <w:rsid w:val="00600350"/>
    <w:rsid w:val="0060063B"/>
    <w:rsid w:val="00601626"/>
    <w:rsid w:val="0060246C"/>
    <w:rsid w:val="00602636"/>
    <w:rsid w:val="00602C83"/>
    <w:rsid w:val="006031A5"/>
    <w:rsid w:val="00603A3A"/>
    <w:rsid w:val="00604346"/>
    <w:rsid w:val="006046DE"/>
    <w:rsid w:val="00605C3B"/>
    <w:rsid w:val="0060630B"/>
    <w:rsid w:val="00607853"/>
    <w:rsid w:val="00607AD8"/>
    <w:rsid w:val="006107F1"/>
    <w:rsid w:val="00610E35"/>
    <w:rsid w:val="006113FB"/>
    <w:rsid w:val="00611DC0"/>
    <w:rsid w:val="006123B0"/>
    <w:rsid w:val="006154C6"/>
    <w:rsid w:val="00616889"/>
    <w:rsid w:val="00620211"/>
    <w:rsid w:val="0062145E"/>
    <w:rsid w:val="00622500"/>
    <w:rsid w:val="00622C22"/>
    <w:rsid w:val="00623E64"/>
    <w:rsid w:val="00624535"/>
    <w:rsid w:val="006247CF"/>
    <w:rsid w:val="00624811"/>
    <w:rsid w:val="00624B79"/>
    <w:rsid w:val="006252D8"/>
    <w:rsid w:val="00625CB8"/>
    <w:rsid w:val="00626238"/>
    <w:rsid w:val="00630013"/>
    <w:rsid w:val="00631290"/>
    <w:rsid w:val="00631678"/>
    <w:rsid w:val="00631707"/>
    <w:rsid w:val="006319AD"/>
    <w:rsid w:val="00632999"/>
    <w:rsid w:val="00632C2E"/>
    <w:rsid w:val="00632F7F"/>
    <w:rsid w:val="00633E95"/>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2943"/>
    <w:rsid w:val="00652DDD"/>
    <w:rsid w:val="00653A1D"/>
    <w:rsid w:val="00653D6A"/>
    <w:rsid w:val="00654091"/>
    <w:rsid w:val="00656529"/>
    <w:rsid w:val="0066049F"/>
    <w:rsid w:val="00661664"/>
    <w:rsid w:val="00662FCB"/>
    <w:rsid w:val="00663651"/>
    <w:rsid w:val="00663F64"/>
    <w:rsid w:val="006651AC"/>
    <w:rsid w:val="00667A7D"/>
    <w:rsid w:val="00667DA3"/>
    <w:rsid w:val="00667FE6"/>
    <w:rsid w:val="00674225"/>
    <w:rsid w:val="00675314"/>
    <w:rsid w:val="006755AB"/>
    <w:rsid w:val="00675933"/>
    <w:rsid w:val="00677B50"/>
    <w:rsid w:val="00680502"/>
    <w:rsid w:val="00680A0C"/>
    <w:rsid w:val="006812E4"/>
    <w:rsid w:val="0068284A"/>
    <w:rsid w:val="00683357"/>
    <w:rsid w:val="0068364C"/>
    <w:rsid w:val="006837A3"/>
    <w:rsid w:val="0068508A"/>
    <w:rsid w:val="0068522F"/>
    <w:rsid w:val="006857BF"/>
    <w:rsid w:val="0068614A"/>
    <w:rsid w:val="0068676A"/>
    <w:rsid w:val="006867C1"/>
    <w:rsid w:val="00687394"/>
    <w:rsid w:val="006903BB"/>
    <w:rsid w:val="0069045E"/>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07E"/>
    <w:rsid w:val="00696323"/>
    <w:rsid w:val="00697E6A"/>
    <w:rsid w:val="006A2146"/>
    <w:rsid w:val="006A33AE"/>
    <w:rsid w:val="006A3DCF"/>
    <w:rsid w:val="006A3E16"/>
    <w:rsid w:val="006A4447"/>
    <w:rsid w:val="006A5137"/>
    <w:rsid w:val="006B0575"/>
    <w:rsid w:val="006B120F"/>
    <w:rsid w:val="006B26CE"/>
    <w:rsid w:val="006B2C80"/>
    <w:rsid w:val="006B47E1"/>
    <w:rsid w:val="006B5414"/>
    <w:rsid w:val="006B6FFF"/>
    <w:rsid w:val="006B7C99"/>
    <w:rsid w:val="006C0ABC"/>
    <w:rsid w:val="006C0FC8"/>
    <w:rsid w:val="006C3757"/>
    <w:rsid w:val="006C3C96"/>
    <w:rsid w:val="006C3CE1"/>
    <w:rsid w:val="006C49CC"/>
    <w:rsid w:val="006C4F93"/>
    <w:rsid w:val="006C53A3"/>
    <w:rsid w:val="006C5881"/>
    <w:rsid w:val="006C5FFA"/>
    <w:rsid w:val="006C6265"/>
    <w:rsid w:val="006C69AD"/>
    <w:rsid w:val="006C7C5E"/>
    <w:rsid w:val="006D00E6"/>
    <w:rsid w:val="006D02D8"/>
    <w:rsid w:val="006D143D"/>
    <w:rsid w:val="006D2009"/>
    <w:rsid w:val="006D21F6"/>
    <w:rsid w:val="006D398A"/>
    <w:rsid w:val="006D3ACE"/>
    <w:rsid w:val="006D4DC8"/>
    <w:rsid w:val="006D5DAC"/>
    <w:rsid w:val="006D7378"/>
    <w:rsid w:val="006D7699"/>
    <w:rsid w:val="006E0A3E"/>
    <w:rsid w:val="006E2030"/>
    <w:rsid w:val="006E3885"/>
    <w:rsid w:val="006E3D4C"/>
    <w:rsid w:val="006E42CD"/>
    <w:rsid w:val="006E4F13"/>
    <w:rsid w:val="006E536A"/>
    <w:rsid w:val="006E66EA"/>
    <w:rsid w:val="006E690E"/>
    <w:rsid w:val="006F102C"/>
    <w:rsid w:val="006F25F0"/>
    <w:rsid w:val="006F55BB"/>
    <w:rsid w:val="006F58D9"/>
    <w:rsid w:val="006F643E"/>
    <w:rsid w:val="006F69B7"/>
    <w:rsid w:val="006F76AA"/>
    <w:rsid w:val="006F7A09"/>
    <w:rsid w:val="006F7B0C"/>
    <w:rsid w:val="00701F78"/>
    <w:rsid w:val="0070288F"/>
    <w:rsid w:val="00702A9D"/>
    <w:rsid w:val="00702E72"/>
    <w:rsid w:val="00703A3C"/>
    <w:rsid w:val="00703D9D"/>
    <w:rsid w:val="007040F7"/>
    <w:rsid w:val="007072E0"/>
    <w:rsid w:val="00710798"/>
    <w:rsid w:val="00711D07"/>
    <w:rsid w:val="007126E1"/>
    <w:rsid w:val="00712774"/>
    <w:rsid w:val="00713C49"/>
    <w:rsid w:val="0071409C"/>
    <w:rsid w:val="007158F4"/>
    <w:rsid w:val="0071669F"/>
    <w:rsid w:val="00716D81"/>
    <w:rsid w:val="00716E6E"/>
    <w:rsid w:val="00716F99"/>
    <w:rsid w:val="0071716B"/>
    <w:rsid w:val="0071752D"/>
    <w:rsid w:val="00720656"/>
    <w:rsid w:val="00721133"/>
    <w:rsid w:val="007242C7"/>
    <w:rsid w:val="00725360"/>
    <w:rsid w:val="007304DC"/>
    <w:rsid w:val="00731B8E"/>
    <w:rsid w:val="00732B13"/>
    <w:rsid w:val="00733386"/>
    <w:rsid w:val="0073492D"/>
    <w:rsid w:val="007352BD"/>
    <w:rsid w:val="007367E7"/>
    <w:rsid w:val="007376E5"/>
    <w:rsid w:val="00740287"/>
    <w:rsid w:val="00740537"/>
    <w:rsid w:val="00740A0A"/>
    <w:rsid w:val="0074106D"/>
    <w:rsid w:val="00741908"/>
    <w:rsid w:val="007420D3"/>
    <w:rsid w:val="00744943"/>
    <w:rsid w:val="0074553F"/>
    <w:rsid w:val="0075020A"/>
    <w:rsid w:val="00750EFD"/>
    <w:rsid w:val="00751C59"/>
    <w:rsid w:val="007523FB"/>
    <w:rsid w:val="0075251B"/>
    <w:rsid w:val="00753CFF"/>
    <w:rsid w:val="00754B00"/>
    <w:rsid w:val="007552DC"/>
    <w:rsid w:val="007567C1"/>
    <w:rsid w:val="007573D7"/>
    <w:rsid w:val="007601AF"/>
    <w:rsid w:val="00761340"/>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B84"/>
    <w:rsid w:val="00791AFF"/>
    <w:rsid w:val="00791D29"/>
    <w:rsid w:val="00792CD4"/>
    <w:rsid w:val="00793316"/>
    <w:rsid w:val="00794B75"/>
    <w:rsid w:val="00794C1D"/>
    <w:rsid w:val="00795A99"/>
    <w:rsid w:val="00796291"/>
    <w:rsid w:val="007A07C6"/>
    <w:rsid w:val="007A0E60"/>
    <w:rsid w:val="007A18C7"/>
    <w:rsid w:val="007A2AA2"/>
    <w:rsid w:val="007A5562"/>
    <w:rsid w:val="007A645E"/>
    <w:rsid w:val="007A6E7A"/>
    <w:rsid w:val="007B04D8"/>
    <w:rsid w:val="007B261C"/>
    <w:rsid w:val="007B268D"/>
    <w:rsid w:val="007B2AA5"/>
    <w:rsid w:val="007B2EAE"/>
    <w:rsid w:val="007B34E4"/>
    <w:rsid w:val="007B4855"/>
    <w:rsid w:val="007B4F41"/>
    <w:rsid w:val="007B5EEC"/>
    <w:rsid w:val="007B6D5C"/>
    <w:rsid w:val="007C0B52"/>
    <w:rsid w:val="007C1936"/>
    <w:rsid w:val="007C2AD4"/>
    <w:rsid w:val="007C4345"/>
    <w:rsid w:val="007C5249"/>
    <w:rsid w:val="007C663C"/>
    <w:rsid w:val="007D0304"/>
    <w:rsid w:val="007D2194"/>
    <w:rsid w:val="007D5D69"/>
    <w:rsid w:val="007E0F42"/>
    <w:rsid w:val="007E1155"/>
    <w:rsid w:val="007E1924"/>
    <w:rsid w:val="007E3A46"/>
    <w:rsid w:val="007E5397"/>
    <w:rsid w:val="007E63FF"/>
    <w:rsid w:val="007E66BF"/>
    <w:rsid w:val="007E76A8"/>
    <w:rsid w:val="007E785F"/>
    <w:rsid w:val="007F1AF0"/>
    <w:rsid w:val="007F22F8"/>
    <w:rsid w:val="007F3503"/>
    <w:rsid w:val="007F40DB"/>
    <w:rsid w:val="007F4860"/>
    <w:rsid w:val="007F4DD5"/>
    <w:rsid w:val="007F640C"/>
    <w:rsid w:val="007F7006"/>
    <w:rsid w:val="007F762B"/>
    <w:rsid w:val="00800DB8"/>
    <w:rsid w:val="00800EBD"/>
    <w:rsid w:val="00802B28"/>
    <w:rsid w:val="00802E46"/>
    <w:rsid w:val="00804FBD"/>
    <w:rsid w:val="0080512B"/>
    <w:rsid w:val="008059C1"/>
    <w:rsid w:val="008102D4"/>
    <w:rsid w:val="00812D0D"/>
    <w:rsid w:val="00812E95"/>
    <w:rsid w:val="00813272"/>
    <w:rsid w:val="00813916"/>
    <w:rsid w:val="0081500C"/>
    <w:rsid w:val="00815931"/>
    <w:rsid w:val="008164D6"/>
    <w:rsid w:val="00816D49"/>
    <w:rsid w:val="008205C9"/>
    <w:rsid w:val="00821036"/>
    <w:rsid w:val="0082108C"/>
    <w:rsid w:val="00821D63"/>
    <w:rsid w:val="00822D30"/>
    <w:rsid w:val="00823E25"/>
    <w:rsid w:val="00826D16"/>
    <w:rsid w:val="0083080F"/>
    <w:rsid w:val="00830972"/>
    <w:rsid w:val="00831422"/>
    <w:rsid w:val="008325BB"/>
    <w:rsid w:val="00832A5A"/>
    <w:rsid w:val="00833444"/>
    <w:rsid w:val="008334C6"/>
    <w:rsid w:val="008338C0"/>
    <w:rsid w:val="00833D0C"/>
    <w:rsid w:val="00835C12"/>
    <w:rsid w:val="0083640E"/>
    <w:rsid w:val="00836729"/>
    <w:rsid w:val="00836A63"/>
    <w:rsid w:val="00836CE7"/>
    <w:rsid w:val="008373E8"/>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2BF1"/>
    <w:rsid w:val="008533D4"/>
    <w:rsid w:val="00857221"/>
    <w:rsid w:val="008607F5"/>
    <w:rsid w:val="008612D9"/>
    <w:rsid w:val="00861C23"/>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40D8"/>
    <w:rsid w:val="00874459"/>
    <w:rsid w:val="0087485A"/>
    <w:rsid w:val="00874D74"/>
    <w:rsid w:val="00874DE9"/>
    <w:rsid w:val="00875830"/>
    <w:rsid w:val="00876393"/>
    <w:rsid w:val="008768BA"/>
    <w:rsid w:val="00877672"/>
    <w:rsid w:val="00880EF0"/>
    <w:rsid w:val="00882121"/>
    <w:rsid w:val="008826EB"/>
    <w:rsid w:val="00882C83"/>
    <w:rsid w:val="00883CA4"/>
    <w:rsid w:val="008842F2"/>
    <w:rsid w:val="008848BD"/>
    <w:rsid w:val="00885717"/>
    <w:rsid w:val="0088610E"/>
    <w:rsid w:val="00887364"/>
    <w:rsid w:val="00887D2E"/>
    <w:rsid w:val="0089107C"/>
    <w:rsid w:val="0089114C"/>
    <w:rsid w:val="00891F5C"/>
    <w:rsid w:val="00893EAE"/>
    <w:rsid w:val="00896373"/>
    <w:rsid w:val="0089725A"/>
    <w:rsid w:val="00897890"/>
    <w:rsid w:val="008A0034"/>
    <w:rsid w:val="008A07B3"/>
    <w:rsid w:val="008A0EB7"/>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0D77"/>
    <w:rsid w:val="008C23A1"/>
    <w:rsid w:val="008C2F00"/>
    <w:rsid w:val="008C3070"/>
    <w:rsid w:val="008C498E"/>
    <w:rsid w:val="008C6779"/>
    <w:rsid w:val="008D0C79"/>
    <w:rsid w:val="008D554F"/>
    <w:rsid w:val="008D7923"/>
    <w:rsid w:val="008D7BA6"/>
    <w:rsid w:val="008E02D7"/>
    <w:rsid w:val="008E13F8"/>
    <w:rsid w:val="008E1744"/>
    <w:rsid w:val="008E234E"/>
    <w:rsid w:val="008E24EA"/>
    <w:rsid w:val="008E2A2C"/>
    <w:rsid w:val="008E2FE8"/>
    <w:rsid w:val="008E30DD"/>
    <w:rsid w:val="008E43F9"/>
    <w:rsid w:val="008E4521"/>
    <w:rsid w:val="008E4BB9"/>
    <w:rsid w:val="008E4FF7"/>
    <w:rsid w:val="008E67A2"/>
    <w:rsid w:val="008F041E"/>
    <w:rsid w:val="008F0B41"/>
    <w:rsid w:val="008F1462"/>
    <w:rsid w:val="008F147C"/>
    <w:rsid w:val="008F1ACC"/>
    <w:rsid w:val="008F5331"/>
    <w:rsid w:val="008F541E"/>
    <w:rsid w:val="008F59C5"/>
    <w:rsid w:val="008F5AA3"/>
    <w:rsid w:val="008F7387"/>
    <w:rsid w:val="008F7DE7"/>
    <w:rsid w:val="008F7F72"/>
    <w:rsid w:val="0090096D"/>
    <w:rsid w:val="00901CF8"/>
    <w:rsid w:val="0090273C"/>
    <w:rsid w:val="0090321E"/>
    <w:rsid w:val="009035C1"/>
    <w:rsid w:val="00903978"/>
    <w:rsid w:val="009051B1"/>
    <w:rsid w:val="00905DC1"/>
    <w:rsid w:val="00906A61"/>
    <w:rsid w:val="00910325"/>
    <w:rsid w:val="0091058B"/>
    <w:rsid w:val="0091166F"/>
    <w:rsid w:val="00915A83"/>
    <w:rsid w:val="0092001A"/>
    <w:rsid w:val="009204D2"/>
    <w:rsid w:val="0092079D"/>
    <w:rsid w:val="009217C7"/>
    <w:rsid w:val="0092181B"/>
    <w:rsid w:val="009232CB"/>
    <w:rsid w:val="00925ADC"/>
    <w:rsid w:val="009262AF"/>
    <w:rsid w:val="00926FAE"/>
    <w:rsid w:val="009305B1"/>
    <w:rsid w:val="00930DF5"/>
    <w:rsid w:val="00932BED"/>
    <w:rsid w:val="00932CA0"/>
    <w:rsid w:val="009338E1"/>
    <w:rsid w:val="00933B22"/>
    <w:rsid w:val="00934A3F"/>
    <w:rsid w:val="00934BE4"/>
    <w:rsid w:val="00936272"/>
    <w:rsid w:val="00937556"/>
    <w:rsid w:val="00937A25"/>
    <w:rsid w:val="00937B18"/>
    <w:rsid w:val="00937F17"/>
    <w:rsid w:val="0094095D"/>
    <w:rsid w:val="0094170D"/>
    <w:rsid w:val="00941870"/>
    <w:rsid w:val="00943496"/>
    <w:rsid w:val="009449B7"/>
    <w:rsid w:val="009465B9"/>
    <w:rsid w:val="00946DA2"/>
    <w:rsid w:val="00947022"/>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4C8"/>
    <w:rsid w:val="0097272C"/>
    <w:rsid w:val="00973396"/>
    <w:rsid w:val="0097351B"/>
    <w:rsid w:val="009765A6"/>
    <w:rsid w:val="0097681E"/>
    <w:rsid w:val="0097698B"/>
    <w:rsid w:val="00977BDC"/>
    <w:rsid w:val="00980924"/>
    <w:rsid w:val="009812F5"/>
    <w:rsid w:val="00982564"/>
    <w:rsid w:val="00982C74"/>
    <w:rsid w:val="00983469"/>
    <w:rsid w:val="00983AD2"/>
    <w:rsid w:val="00983C4C"/>
    <w:rsid w:val="0098581D"/>
    <w:rsid w:val="00987516"/>
    <w:rsid w:val="00987F3B"/>
    <w:rsid w:val="00990B5B"/>
    <w:rsid w:val="009912BD"/>
    <w:rsid w:val="00991CFF"/>
    <w:rsid w:val="00992A2F"/>
    <w:rsid w:val="00992FC1"/>
    <w:rsid w:val="00993D33"/>
    <w:rsid w:val="00994993"/>
    <w:rsid w:val="009951D3"/>
    <w:rsid w:val="00995B89"/>
    <w:rsid w:val="00997FEF"/>
    <w:rsid w:val="009A1836"/>
    <w:rsid w:val="009A1B70"/>
    <w:rsid w:val="009A4402"/>
    <w:rsid w:val="009A5B19"/>
    <w:rsid w:val="009A68AB"/>
    <w:rsid w:val="009A697C"/>
    <w:rsid w:val="009B10F0"/>
    <w:rsid w:val="009B3A2D"/>
    <w:rsid w:val="009B45C2"/>
    <w:rsid w:val="009B471D"/>
    <w:rsid w:val="009B4AA7"/>
    <w:rsid w:val="009B4C25"/>
    <w:rsid w:val="009B5520"/>
    <w:rsid w:val="009B6112"/>
    <w:rsid w:val="009B62B0"/>
    <w:rsid w:val="009C04A6"/>
    <w:rsid w:val="009C057E"/>
    <w:rsid w:val="009C06E6"/>
    <w:rsid w:val="009C1FD2"/>
    <w:rsid w:val="009C3687"/>
    <w:rsid w:val="009C5D5F"/>
    <w:rsid w:val="009C71D7"/>
    <w:rsid w:val="009D122F"/>
    <w:rsid w:val="009D14A8"/>
    <w:rsid w:val="009D2C21"/>
    <w:rsid w:val="009D393F"/>
    <w:rsid w:val="009D399C"/>
    <w:rsid w:val="009D400B"/>
    <w:rsid w:val="009D6251"/>
    <w:rsid w:val="009D65AF"/>
    <w:rsid w:val="009D693A"/>
    <w:rsid w:val="009E0B17"/>
    <w:rsid w:val="009E1142"/>
    <w:rsid w:val="009E1C4D"/>
    <w:rsid w:val="009E240F"/>
    <w:rsid w:val="009E3AAE"/>
    <w:rsid w:val="009E55F9"/>
    <w:rsid w:val="009E5A90"/>
    <w:rsid w:val="009E5B57"/>
    <w:rsid w:val="009E7D37"/>
    <w:rsid w:val="009F044C"/>
    <w:rsid w:val="009F0CF7"/>
    <w:rsid w:val="009F1250"/>
    <w:rsid w:val="009F272D"/>
    <w:rsid w:val="009F2D4B"/>
    <w:rsid w:val="009F4291"/>
    <w:rsid w:val="009F462E"/>
    <w:rsid w:val="009F50DF"/>
    <w:rsid w:val="009F5B01"/>
    <w:rsid w:val="009F6844"/>
    <w:rsid w:val="009F7010"/>
    <w:rsid w:val="00A000FB"/>
    <w:rsid w:val="00A00F2C"/>
    <w:rsid w:val="00A01F40"/>
    <w:rsid w:val="00A04240"/>
    <w:rsid w:val="00A046AD"/>
    <w:rsid w:val="00A06399"/>
    <w:rsid w:val="00A07109"/>
    <w:rsid w:val="00A07D0D"/>
    <w:rsid w:val="00A10F29"/>
    <w:rsid w:val="00A10F70"/>
    <w:rsid w:val="00A11C37"/>
    <w:rsid w:val="00A14988"/>
    <w:rsid w:val="00A1513F"/>
    <w:rsid w:val="00A15E53"/>
    <w:rsid w:val="00A16BEC"/>
    <w:rsid w:val="00A17784"/>
    <w:rsid w:val="00A20DD7"/>
    <w:rsid w:val="00A227C3"/>
    <w:rsid w:val="00A23358"/>
    <w:rsid w:val="00A2353C"/>
    <w:rsid w:val="00A252A3"/>
    <w:rsid w:val="00A25AFB"/>
    <w:rsid w:val="00A25F77"/>
    <w:rsid w:val="00A26583"/>
    <w:rsid w:val="00A26722"/>
    <w:rsid w:val="00A27BCE"/>
    <w:rsid w:val="00A31E29"/>
    <w:rsid w:val="00A323BF"/>
    <w:rsid w:val="00A3245E"/>
    <w:rsid w:val="00A333D5"/>
    <w:rsid w:val="00A347F1"/>
    <w:rsid w:val="00A34963"/>
    <w:rsid w:val="00A35C4B"/>
    <w:rsid w:val="00A35E4C"/>
    <w:rsid w:val="00A377E5"/>
    <w:rsid w:val="00A37D0F"/>
    <w:rsid w:val="00A40EE8"/>
    <w:rsid w:val="00A412EF"/>
    <w:rsid w:val="00A41BA7"/>
    <w:rsid w:val="00A420CD"/>
    <w:rsid w:val="00A423B6"/>
    <w:rsid w:val="00A42945"/>
    <w:rsid w:val="00A42FCD"/>
    <w:rsid w:val="00A432EC"/>
    <w:rsid w:val="00A43931"/>
    <w:rsid w:val="00A43DEB"/>
    <w:rsid w:val="00A44C08"/>
    <w:rsid w:val="00A467F7"/>
    <w:rsid w:val="00A468E2"/>
    <w:rsid w:val="00A46F1E"/>
    <w:rsid w:val="00A470E7"/>
    <w:rsid w:val="00A473B8"/>
    <w:rsid w:val="00A47934"/>
    <w:rsid w:val="00A52CBC"/>
    <w:rsid w:val="00A53F0D"/>
    <w:rsid w:val="00A545DC"/>
    <w:rsid w:val="00A54E00"/>
    <w:rsid w:val="00A569BB"/>
    <w:rsid w:val="00A56BD8"/>
    <w:rsid w:val="00A56F00"/>
    <w:rsid w:val="00A57A38"/>
    <w:rsid w:val="00A610A6"/>
    <w:rsid w:val="00A63E8F"/>
    <w:rsid w:val="00A6425A"/>
    <w:rsid w:val="00A64F86"/>
    <w:rsid w:val="00A65249"/>
    <w:rsid w:val="00A65C5C"/>
    <w:rsid w:val="00A65F5F"/>
    <w:rsid w:val="00A66C71"/>
    <w:rsid w:val="00A66ED0"/>
    <w:rsid w:val="00A6781B"/>
    <w:rsid w:val="00A70D59"/>
    <w:rsid w:val="00A71C4A"/>
    <w:rsid w:val="00A71F72"/>
    <w:rsid w:val="00A7283F"/>
    <w:rsid w:val="00A72AF8"/>
    <w:rsid w:val="00A73888"/>
    <w:rsid w:val="00A74BA2"/>
    <w:rsid w:val="00A74FFA"/>
    <w:rsid w:val="00A751C6"/>
    <w:rsid w:val="00A770E0"/>
    <w:rsid w:val="00A77850"/>
    <w:rsid w:val="00A77C1C"/>
    <w:rsid w:val="00A808F0"/>
    <w:rsid w:val="00A80F0D"/>
    <w:rsid w:val="00A817DB"/>
    <w:rsid w:val="00A819CF"/>
    <w:rsid w:val="00A82440"/>
    <w:rsid w:val="00A84391"/>
    <w:rsid w:val="00A86071"/>
    <w:rsid w:val="00A8708D"/>
    <w:rsid w:val="00A876FF"/>
    <w:rsid w:val="00A87EFA"/>
    <w:rsid w:val="00A91621"/>
    <w:rsid w:val="00A91C8A"/>
    <w:rsid w:val="00A9204D"/>
    <w:rsid w:val="00A923E0"/>
    <w:rsid w:val="00A92BEA"/>
    <w:rsid w:val="00A9499D"/>
    <w:rsid w:val="00A9500D"/>
    <w:rsid w:val="00A95816"/>
    <w:rsid w:val="00A95BB4"/>
    <w:rsid w:val="00A95D4B"/>
    <w:rsid w:val="00A95E04"/>
    <w:rsid w:val="00AA0718"/>
    <w:rsid w:val="00AA160E"/>
    <w:rsid w:val="00AA2717"/>
    <w:rsid w:val="00AA2CFE"/>
    <w:rsid w:val="00AA3837"/>
    <w:rsid w:val="00AA3CBB"/>
    <w:rsid w:val="00AA5204"/>
    <w:rsid w:val="00AA7172"/>
    <w:rsid w:val="00AA74F8"/>
    <w:rsid w:val="00AB0191"/>
    <w:rsid w:val="00AB2166"/>
    <w:rsid w:val="00AB2C12"/>
    <w:rsid w:val="00AB2E2F"/>
    <w:rsid w:val="00AB35A8"/>
    <w:rsid w:val="00AB5D12"/>
    <w:rsid w:val="00AB60A8"/>
    <w:rsid w:val="00AB66E0"/>
    <w:rsid w:val="00AB6A6A"/>
    <w:rsid w:val="00AB6E34"/>
    <w:rsid w:val="00AB6F95"/>
    <w:rsid w:val="00AB6FCC"/>
    <w:rsid w:val="00AB73DA"/>
    <w:rsid w:val="00AB7F9A"/>
    <w:rsid w:val="00AC35DB"/>
    <w:rsid w:val="00AC3B10"/>
    <w:rsid w:val="00AC52CC"/>
    <w:rsid w:val="00AC545A"/>
    <w:rsid w:val="00AC5819"/>
    <w:rsid w:val="00AC6907"/>
    <w:rsid w:val="00AC71AC"/>
    <w:rsid w:val="00AC737C"/>
    <w:rsid w:val="00AC7965"/>
    <w:rsid w:val="00AC7EDF"/>
    <w:rsid w:val="00AD0305"/>
    <w:rsid w:val="00AD094D"/>
    <w:rsid w:val="00AD0D50"/>
    <w:rsid w:val="00AD382D"/>
    <w:rsid w:val="00AD5BAB"/>
    <w:rsid w:val="00AD6800"/>
    <w:rsid w:val="00AD7C9B"/>
    <w:rsid w:val="00AE4746"/>
    <w:rsid w:val="00AE4D7D"/>
    <w:rsid w:val="00AE519A"/>
    <w:rsid w:val="00AE56D6"/>
    <w:rsid w:val="00AE73CF"/>
    <w:rsid w:val="00AE7736"/>
    <w:rsid w:val="00AF14FC"/>
    <w:rsid w:val="00AF190E"/>
    <w:rsid w:val="00AF1BAC"/>
    <w:rsid w:val="00AF728D"/>
    <w:rsid w:val="00AF7367"/>
    <w:rsid w:val="00AF73AA"/>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67A1"/>
    <w:rsid w:val="00B17594"/>
    <w:rsid w:val="00B216BD"/>
    <w:rsid w:val="00B2181E"/>
    <w:rsid w:val="00B21B4C"/>
    <w:rsid w:val="00B21FAF"/>
    <w:rsid w:val="00B226B1"/>
    <w:rsid w:val="00B240C9"/>
    <w:rsid w:val="00B24EAA"/>
    <w:rsid w:val="00B2541F"/>
    <w:rsid w:val="00B25B73"/>
    <w:rsid w:val="00B2628F"/>
    <w:rsid w:val="00B269AD"/>
    <w:rsid w:val="00B26B6A"/>
    <w:rsid w:val="00B26DBC"/>
    <w:rsid w:val="00B27491"/>
    <w:rsid w:val="00B30737"/>
    <w:rsid w:val="00B3118E"/>
    <w:rsid w:val="00B32D52"/>
    <w:rsid w:val="00B3393C"/>
    <w:rsid w:val="00B34226"/>
    <w:rsid w:val="00B34A26"/>
    <w:rsid w:val="00B3675B"/>
    <w:rsid w:val="00B371D6"/>
    <w:rsid w:val="00B37CE6"/>
    <w:rsid w:val="00B40D42"/>
    <w:rsid w:val="00B40F84"/>
    <w:rsid w:val="00B415FC"/>
    <w:rsid w:val="00B41A30"/>
    <w:rsid w:val="00B41BA8"/>
    <w:rsid w:val="00B42AD2"/>
    <w:rsid w:val="00B4340B"/>
    <w:rsid w:val="00B4408B"/>
    <w:rsid w:val="00B44AB5"/>
    <w:rsid w:val="00B45B1D"/>
    <w:rsid w:val="00B45CDC"/>
    <w:rsid w:val="00B4697D"/>
    <w:rsid w:val="00B47F8C"/>
    <w:rsid w:val="00B5498C"/>
    <w:rsid w:val="00B5530F"/>
    <w:rsid w:val="00B555A4"/>
    <w:rsid w:val="00B562E3"/>
    <w:rsid w:val="00B56B82"/>
    <w:rsid w:val="00B5761A"/>
    <w:rsid w:val="00B6102C"/>
    <w:rsid w:val="00B61F03"/>
    <w:rsid w:val="00B61F41"/>
    <w:rsid w:val="00B62F6B"/>
    <w:rsid w:val="00B64B16"/>
    <w:rsid w:val="00B65342"/>
    <w:rsid w:val="00B65B01"/>
    <w:rsid w:val="00B65F1A"/>
    <w:rsid w:val="00B6665E"/>
    <w:rsid w:val="00B66A52"/>
    <w:rsid w:val="00B66DAE"/>
    <w:rsid w:val="00B672FA"/>
    <w:rsid w:val="00B67814"/>
    <w:rsid w:val="00B7088C"/>
    <w:rsid w:val="00B70C4D"/>
    <w:rsid w:val="00B715D0"/>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3873"/>
    <w:rsid w:val="00B84FD1"/>
    <w:rsid w:val="00B85BAC"/>
    <w:rsid w:val="00B85DF6"/>
    <w:rsid w:val="00B85E87"/>
    <w:rsid w:val="00B86D13"/>
    <w:rsid w:val="00B87E06"/>
    <w:rsid w:val="00B90667"/>
    <w:rsid w:val="00B90CE5"/>
    <w:rsid w:val="00B91F99"/>
    <w:rsid w:val="00B925D2"/>
    <w:rsid w:val="00B92B2B"/>
    <w:rsid w:val="00B934BA"/>
    <w:rsid w:val="00B937B5"/>
    <w:rsid w:val="00B9401A"/>
    <w:rsid w:val="00B94BBF"/>
    <w:rsid w:val="00B9558C"/>
    <w:rsid w:val="00B9680B"/>
    <w:rsid w:val="00B96EE4"/>
    <w:rsid w:val="00B976C8"/>
    <w:rsid w:val="00BA1E5A"/>
    <w:rsid w:val="00BA2B11"/>
    <w:rsid w:val="00BA31C7"/>
    <w:rsid w:val="00BA3A8C"/>
    <w:rsid w:val="00BA4ABA"/>
    <w:rsid w:val="00BA4B11"/>
    <w:rsid w:val="00BA4B7C"/>
    <w:rsid w:val="00BA50BB"/>
    <w:rsid w:val="00BA71C5"/>
    <w:rsid w:val="00BB0B54"/>
    <w:rsid w:val="00BB157F"/>
    <w:rsid w:val="00BB52DF"/>
    <w:rsid w:val="00BB5378"/>
    <w:rsid w:val="00BB5BD8"/>
    <w:rsid w:val="00BB6EE0"/>
    <w:rsid w:val="00BB70CF"/>
    <w:rsid w:val="00BB7975"/>
    <w:rsid w:val="00BC028D"/>
    <w:rsid w:val="00BC0CCA"/>
    <w:rsid w:val="00BC1386"/>
    <w:rsid w:val="00BC2282"/>
    <w:rsid w:val="00BC2555"/>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D5A"/>
    <w:rsid w:val="00BD7FD8"/>
    <w:rsid w:val="00BE0DB0"/>
    <w:rsid w:val="00BE0EF2"/>
    <w:rsid w:val="00BE1216"/>
    <w:rsid w:val="00BE2350"/>
    <w:rsid w:val="00BE29F5"/>
    <w:rsid w:val="00BE2E4D"/>
    <w:rsid w:val="00BE2F50"/>
    <w:rsid w:val="00BE34CF"/>
    <w:rsid w:val="00BE4901"/>
    <w:rsid w:val="00BE49F7"/>
    <w:rsid w:val="00BE4C84"/>
    <w:rsid w:val="00BE77CB"/>
    <w:rsid w:val="00BF0455"/>
    <w:rsid w:val="00BF06D3"/>
    <w:rsid w:val="00BF0A6E"/>
    <w:rsid w:val="00BF0D19"/>
    <w:rsid w:val="00BF32C4"/>
    <w:rsid w:val="00BF3524"/>
    <w:rsid w:val="00BF3AE2"/>
    <w:rsid w:val="00BF3D16"/>
    <w:rsid w:val="00BF3EC4"/>
    <w:rsid w:val="00BF4D06"/>
    <w:rsid w:val="00BF50F0"/>
    <w:rsid w:val="00BF57CB"/>
    <w:rsid w:val="00BF71F8"/>
    <w:rsid w:val="00BF7254"/>
    <w:rsid w:val="00BF7EFB"/>
    <w:rsid w:val="00BF7F97"/>
    <w:rsid w:val="00C0190F"/>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69A"/>
    <w:rsid w:val="00C15CDC"/>
    <w:rsid w:val="00C1643A"/>
    <w:rsid w:val="00C17DA5"/>
    <w:rsid w:val="00C2070D"/>
    <w:rsid w:val="00C209E5"/>
    <w:rsid w:val="00C20A09"/>
    <w:rsid w:val="00C2204B"/>
    <w:rsid w:val="00C22209"/>
    <w:rsid w:val="00C23632"/>
    <w:rsid w:val="00C23C2E"/>
    <w:rsid w:val="00C23C72"/>
    <w:rsid w:val="00C25AD4"/>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5FC9"/>
    <w:rsid w:val="00C36D0D"/>
    <w:rsid w:val="00C37120"/>
    <w:rsid w:val="00C409FB"/>
    <w:rsid w:val="00C42A3F"/>
    <w:rsid w:val="00C433B9"/>
    <w:rsid w:val="00C45A71"/>
    <w:rsid w:val="00C45FCC"/>
    <w:rsid w:val="00C470B7"/>
    <w:rsid w:val="00C476AF"/>
    <w:rsid w:val="00C5046A"/>
    <w:rsid w:val="00C520A6"/>
    <w:rsid w:val="00C52803"/>
    <w:rsid w:val="00C52EBA"/>
    <w:rsid w:val="00C53350"/>
    <w:rsid w:val="00C535E9"/>
    <w:rsid w:val="00C5381F"/>
    <w:rsid w:val="00C544BA"/>
    <w:rsid w:val="00C563BE"/>
    <w:rsid w:val="00C5653B"/>
    <w:rsid w:val="00C56CC9"/>
    <w:rsid w:val="00C57555"/>
    <w:rsid w:val="00C57E40"/>
    <w:rsid w:val="00C60F12"/>
    <w:rsid w:val="00C614DA"/>
    <w:rsid w:val="00C6165F"/>
    <w:rsid w:val="00C61EF0"/>
    <w:rsid w:val="00C62CF2"/>
    <w:rsid w:val="00C63798"/>
    <w:rsid w:val="00C653C3"/>
    <w:rsid w:val="00C65430"/>
    <w:rsid w:val="00C6607F"/>
    <w:rsid w:val="00C66EA6"/>
    <w:rsid w:val="00C6729D"/>
    <w:rsid w:val="00C674F8"/>
    <w:rsid w:val="00C72C81"/>
    <w:rsid w:val="00C75A77"/>
    <w:rsid w:val="00C77541"/>
    <w:rsid w:val="00C77D8C"/>
    <w:rsid w:val="00C8055B"/>
    <w:rsid w:val="00C819B3"/>
    <w:rsid w:val="00C81E5E"/>
    <w:rsid w:val="00C8266E"/>
    <w:rsid w:val="00C82CF4"/>
    <w:rsid w:val="00C82DEF"/>
    <w:rsid w:val="00C82FB0"/>
    <w:rsid w:val="00C8591D"/>
    <w:rsid w:val="00C87050"/>
    <w:rsid w:val="00C87EA2"/>
    <w:rsid w:val="00C93015"/>
    <w:rsid w:val="00C9321A"/>
    <w:rsid w:val="00C93FF3"/>
    <w:rsid w:val="00C94C1E"/>
    <w:rsid w:val="00C95044"/>
    <w:rsid w:val="00C9551D"/>
    <w:rsid w:val="00C9578F"/>
    <w:rsid w:val="00C95B26"/>
    <w:rsid w:val="00C95BE1"/>
    <w:rsid w:val="00C96699"/>
    <w:rsid w:val="00C96E28"/>
    <w:rsid w:val="00CA00D4"/>
    <w:rsid w:val="00CA09AF"/>
    <w:rsid w:val="00CA0A88"/>
    <w:rsid w:val="00CA124B"/>
    <w:rsid w:val="00CA16BF"/>
    <w:rsid w:val="00CA1E05"/>
    <w:rsid w:val="00CA221D"/>
    <w:rsid w:val="00CA3943"/>
    <w:rsid w:val="00CA4E16"/>
    <w:rsid w:val="00CA4F92"/>
    <w:rsid w:val="00CA5313"/>
    <w:rsid w:val="00CA6A5A"/>
    <w:rsid w:val="00CA6CB1"/>
    <w:rsid w:val="00CB073F"/>
    <w:rsid w:val="00CB078E"/>
    <w:rsid w:val="00CB15C2"/>
    <w:rsid w:val="00CB179F"/>
    <w:rsid w:val="00CB248A"/>
    <w:rsid w:val="00CB24E8"/>
    <w:rsid w:val="00CB2D21"/>
    <w:rsid w:val="00CB4D0C"/>
    <w:rsid w:val="00CB6572"/>
    <w:rsid w:val="00CB6F51"/>
    <w:rsid w:val="00CB76F4"/>
    <w:rsid w:val="00CC0C92"/>
    <w:rsid w:val="00CC1473"/>
    <w:rsid w:val="00CC16CF"/>
    <w:rsid w:val="00CC36A2"/>
    <w:rsid w:val="00CC393C"/>
    <w:rsid w:val="00CC3C2B"/>
    <w:rsid w:val="00CC3F69"/>
    <w:rsid w:val="00CC4387"/>
    <w:rsid w:val="00CC44BA"/>
    <w:rsid w:val="00CC47B8"/>
    <w:rsid w:val="00CC5A83"/>
    <w:rsid w:val="00CC64EC"/>
    <w:rsid w:val="00CD018B"/>
    <w:rsid w:val="00CD02B6"/>
    <w:rsid w:val="00CD24F8"/>
    <w:rsid w:val="00CD6623"/>
    <w:rsid w:val="00CD6B6B"/>
    <w:rsid w:val="00CD6F19"/>
    <w:rsid w:val="00CE407C"/>
    <w:rsid w:val="00CF0D3D"/>
    <w:rsid w:val="00CF5A4E"/>
    <w:rsid w:val="00CF647F"/>
    <w:rsid w:val="00CF64AE"/>
    <w:rsid w:val="00CF6CC5"/>
    <w:rsid w:val="00D00743"/>
    <w:rsid w:val="00D00ADC"/>
    <w:rsid w:val="00D019F8"/>
    <w:rsid w:val="00D02A92"/>
    <w:rsid w:val="00D032E8"/>
    <w:rsid w:val="00D037BF"/>
    <w:rsid w:val="00D03A9B"/>
    <w:rsid w:val="00D04627"/>
    <w:rsid w:val="00D04ACE"/>
    <w:rsid w:val="00D04C7C"/>
    <w:rsid w:val="00D054AD"/>
    <w:rsid w:val="00D05B0F"/>
    <w:rsid w:val="00D05CDF"/>
    <w:rsid w:val="00D060E9"/>
    <w:rsid w:val="00D07BE9"/>
    <w:rsid w:val="00D100BD"/>
    <w:rsid w:val="00D1018C"/>
    <w:rsid w:val="00D10C4B"/>
    <w:rsid w:val="00D113F3"/>
    <w:rsid w:val="00D11C42"/>
    <w:rsid w:val="00D125EC"/>
    <w:rsid w:val="00D13755"/>
    <w:rsid w:val="00D14323"/>
    <w:rsid w:val="00D14A21"/>
    <w:rsid w:val="00D1546D"/>
    <w:rsid w:val="00D155F2"/>
    <w:rsid w:val="00D15738"/>
    <w:rsid w:val="00D15A0D"/>
    <w:rsid w:val="00D15D2C"/>
    <w:rsid w:val="00D1660B"/>
    <w:rsid w:val="00D16745"/>
    <w:rsid w:val="00D172A2"/>
    <w:rsid w:val="00D17E26"/>
    <w:rsid w:val="00D20A07"/>
    <w:rsid w:val="00D20EE2"/>
    <w:rsid w:val="00D212D4"/>
    <w:rsid w:val="00D21D5B"/>
    <w:rsid w:val="00D22740"/>
    <w:rsid w:val="00D22F79"/>
    <w:rsid w:val="00D2376E"/>
    <w:rsid w:val="00D2399D"/>
    <w:rsid w:val="00D24C59"/>
    <w:rsid w:val="00D25676"/>
    <w:rsid w:val="00D269C7"/>
    <w:rsid w:val="00D2706D"/>
    <w:rsid w:val="00D30555"/>
    <w:rsid w:val="00D312A2"/>
    <w:rsid w:val="00D323DE"/>
    <w:rsid w:val="00D3379A"/>
    <w:rsid w:val="00D33C9C"/>
    <w:rsid w:val="00D34862"/>
    <w:rsid w:val="00D36833"/>
    <w:rsid w:val="00D36F01"/>
    <w:rsid w:val="00D37E00"/>
    <w:rsid w:val="00D37E15"/>
    <w:rsid w:val="00D40482"/>
    <w:rsid w:val="00D4172C"/>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CBA"/>
    <w:rsid w:val="00D568E4"/>
    <w:rsid w:val="00D56A14"/>
    <w:rsid w:val="00D57DAD"/>
    <w:rsid w:val="00D601A1"/>
    <w:rsid w:val="00D62265"/>
    <w:rsid w:val="00D62461"/>
    <w:rsid w:val="00D629B9"/>
    <w:rsid w:val="00D6358F"/>
    <w:rsid w:val="00D64F22"/>
    <w:rsid w:val="00D665D1"/>
    <w:rsid w:val="00D666C6"/>
    <w:rsid w:val="00D703CC"/>
    <w:rsid w:val="00D717D7"/>
    <w:rsid w:val="00D726C0"/>
    <w:rsid w:val="00D73404"/>
    <w:rsid w:val="00D742E7"/>
    <w:rsid w:val="00D76C8C"/>
    <w:rsid w:val="00D77AD6"/>
    <w:rsid w:val="00D77D6E"/>
    <w:rsid w:val="00D80E61"/>
    <w:rsid w:val="00D81E1F"/>
    <w:rsid w:val="00D82555"/>
    <w:rsid w:val="00D831C9"/>
    <w:rsid w:val="00D83212"/>
    <w:rsid w:val="00D83FB7"/>
    <w:rsid w:val="00D84BD6"/>
    <w:rsid w:val="00D85BCE"/>
    <w:rsid w:val="00D87322"/>
    <w:rsid w:val="00D87F5F"/>
    <w:rsid w:val="00D90A15"/>
    <w:rsid w:val="00D91418"/>
    <w:rsid w:val="00D92AA6"/>
    <w:rsid w:val="00D92E84"/>
    <w:rsid w:val="00D938EA"/>
    <w:rsid w:val="00D946D7"/>
    <w:rsid w:val="00D94A60"/>
    <w:rsid w:val="00D95356"/>
    <w:rsid w:val="00D978E4"/>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568"/>
    <w:rsid w:val="00DB4958"/>
    <w:rsid w:val="00DB5505"/>
    <w:rsid w:val="00DB5545"/>
    <w:rsid w:val="00DB5899"/>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C7E68"/>
    <w:rsid w:val="00DD11BB"/>
    <w:rsid w:val="00DD276C"/>
    <w:rsid w:val="00DD2B96"/>
    <w:rsid w:val="00DD322C"/>
    <w:rsid w:val="00DD3C3B"/>
    <w:rsid w:val="00DD47D2"/>
    <w:rsid w:val="00DD595C"/>
    <w:rsid w:val="00DD6E63"/>
    <w:rsid w:val="00DD7ED6"/>
    <w:rsid w:val="00DD7F30"/>
    <w:rsid w:val="00DE048E"/>
    <w:rsid w:val="00DE0909"/>
    <w:rsid w:val="00DE0B36"/>
    <w:rsid w:val="00DE1048"/>
    <w:rsid w:val="00DE195C"/>
    <w:rsid w:val="00DE2325"/>
    <w:rsid w:val="00DE31C7"/>
    <w:rsid w:val="00DE3469"/>
    <w:rsid w:val="00DE4805"/>
    <w:rsid w:val="00DF0719"/>
    <w:rsid w:val="00DF0E9A"/>
    <w:rsid w:val="00DF1059"/>
    <w:rsid w:val="00DF19A7"/>
    <w:rsid w:val="00DF2724"/>
    <w:rsid w:val="00DF2D01"/>
    <w:rsid w:val="00DF30E1"/>
    <w:rsid w:val="00DF4617"/>
    <w:rsid w:val="00DF49D5"/>
    <w:rsid w:val="00DF4F39"/>
    <w:rsid w:val="00DF509C"/>
    <w:rsid w:val="00DF6B3E"/>
    <w:rsid w:val="00DF6D67"/>
    <w:rsid w:val="00DF7423"/>
    <w:rsid w:val="00DF7C20"/>
    <w:rsid w:val="00E02337"/>
    <w:rsid w:val="00E023A6"/>
    <w:rsid w:val="00E0250E"/>
    <w:rsid w:val="00E0276E"/>
    <w:rsid w:val="00E044F8"/>
    <w:rsid w:val="00E04EE3"/>
    <w:rsid w:val="00E05511"/>
    <w:rsid w:val="00E06999"/>
    <w:rsid w:val="00E07E6A"/>
    <w:rsid w:val="00E118B2"/>
    <w:rsid w:val="00E13DC7"/>
    <w:rsid w:val="00E16D8A"/>
    <w:rsid w:val="00E171E4"/>
    <w:rsid w:val="00E206DE"/>
    <w:rsid w:val="00E2084F"/>
    <w:rsid w:val="00E2098B"/>
    <w:rsid w:val="00E21ED5"/>
    <w:rsid w:val="00E22423"/>
    <w:rsid w:val="00E229D1"/>
    <w:rsid w:val="00E234D9"/>
    <w:rsid w:val="00E239FC"/>
    <w:rsid w:val="00E2428D"/>
    <w:rsid w:val="00E24514"/>
    <w:rsid w:val="00E24CF4"/>
    <w:rsid w:val="00E24D52"/>
    <w:rsid w:val="00E2588F"/>
    <w:rsid w:val="00E264CC"/>
    <w:rsid w:val="00E30197"/>
    <w:rsid w:val="00E30E39"/>
    <w:rsid w:val="00E31AB4"/>
    <w:rsid w:val="00E31B51"/>
    <w:rsid w:val="00E33582"/>
    <w:rsid w:val="00E33B29"/>
    <w:rsid w:val="00E34C03"/>
    <w:rsid w:val="00E34E51"/>
    <w:rsid w:val="00E354D6"/>
    <w:rsid w:val="00E357A6"/>
    <w:rsid w:val="00E3700F"/>
    <w:rsid w:val="00E40304"/>
    <w:rsid w:val="00E41138"/>
    <w:rsid w:val="00E4128D"/>
    <w:rsid w:val="00E41DA3"/>
    <w:rsid w:val="00E41F6A"/>
    <w:rsid w:val="00E4219F"/>
    <w:rsid w:val="00E4298B"/>
    <w:rsid w:val="00E45A77"/>
    <w:rsid w:val="00E46E5C"/>
    <w:rsid w:val="00E508BB"/>
    <w:rsid w:val="00E50AFE"/>
    <w:rsid w:val="00E50BE1"/>
    <w:rsid w:val="00E52FB8"/>
    <w:rsid w:val="00E53511"/>
    <w:rsid w:val="00E54E59"/>
    <w:rsid w:val="00E566FF"/>
    <w:rsid w:val="00E5768B"/>
    <w:rsid w:val="00E601E0"/>
    <w:rsid w:val="00E60820"/>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B6E"/>
    <w:rsid w:val="00E73C6B"/>
    <w:rsid w:val="00E73CB5"/>
    <w:rsid w:val="00E7577B"/>
    <w:rsid w:val="00E779A0"/>
    <w:rsid w:val="00E81AFE"/>
    <w:rsid w:val="00E81FFF"/>
    <w:rsid w:val="00E83404"/>
    <w:rsid w:val="00E8449D"/>
    <w:rsid w:val="00E84636"/>
    <w:rsid w:val="00E848F2"/>
    <w:rsid w:val="00E8583C"/>
    <w:rsid w:val="00E85E51"/>
    <w:rsid w:val="00E85F49"/>
    <w:rsid w:val="00E8606D"/>
    <w:rsid w:val="00E862FB"/>
    <w:rsid w:val="00E87833"/>
    <w:rsid w:val="00E87E81"/>
    <w:rsid w:val="00E932F1"/>
    <w:rsid w:val="00E93527"/>
    <w:rsid w:val="00E94206"/>
    <w:rsid w:val="00E94BD2"/>
    <w:rsid w:val="00E94C38"/>
    <w:rsid w:val="00E9535A"/>
    <w:rsid w:val="00E954E0"/>
    <w:rsid w:val="00E97641"/>
    <w:rsid w:val="00EA0311"/>
    <w:rsid w:val="00EA0B89"/>
    <w:rsid w:val="00EA1250"/>
    <w:rsid w:val="00EA2F04"/>
    <w:rsid w:val="00EA3274"/>
    <w:rsid w:val="00EA36CF"/>
    <w:rsid w:val="00EA4838"/>
    <w:rsid w:val="00EA5192"/>
    <w:rsid w:val="00EA51BD"/>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2C15"/>
    <w:rsid w:val="00EB556A"/>
    <w:rsid w:val="00EB56C4"/>
    <w:rsid w:val="00EB63B7"/>
    <w:rsid w:val="00EB668C"/>
    <w:rsid w:val="00EB6829"/>
    <w:rsid w:val="00EB73D9"/>
    <w:rsid w:val="00EB7AA7"/>
    <w:rsid w:val="00EB7D4D"/>
    <w:rsid w:val="00EC1BC8"/>
    <w:rsid w:val="00EC3D60"/>
    <w:rsid w:val="00EC4AF4"/>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7130"/>
    <w:rsid w:val="00EE0F0D"/>
    <w:rsid w:val="00EE1B5D"/>
    <w:rsid w:val="00EE28CB"/>
    <w:rsid w:val="00EE2AA7"/>
    <w:rsid w:val="00EE4AF7"/>
    <w:rsid w:val="00EE4E95"/>
    <w:rsid w:val="00EE51B7"/>
    <w:rsid w:val="00EE5CAE"/>
    <w:rsid w:val="00EE5D4B"/>
    <w:rsid w:val="00EE6679"/>
    <w:rsid w:val="00EE72D8"/>
    <w:rsid w:val="00EE7580"/>
    <w:rsid w:val="00EE77AE"/>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325F"/>
    <w:rsid w:val="00F03B12"/>
    <w:rsid w:val="00F040B1"/>
    <w:rsid w:val="00F04808"/>
    <w:rsid w:val="00F04C1F"/>
    <w:rsid w:val="00F0682C"/>
    <w:rsid w:val="00F10D69"/>
    <w:rsid w:val="00F10FA9"/>
    <w:rsid w:val="00F114DE"/>
    <w:rsid w:val="00F11BEB"/>
    <w:rsid w:val="00F12730"/>
    <w:rsid w:val="00F13106"/>
    <w:rsid w:val="00F13D7C"/>
    <w:rsid w:val="00F1567E"/>
    <w:rsid w:val="00F16728"/>
    <w:rsid w:val="00F167B6"/>
    <w:rsid w:val="00F179B3"/>
    <w:rsid w:val="00F17CA8"/>
    <w:rsid w:val="00F20159"/>
    <w:rsid w:val="00F20626"/>
    <w:rsid w:val="00F22AC8"/>
    <w:rsid w:val="00F233AB"/>
    <w:rsid w:val="00F23508"/>
    <w:rsid w:val="00F24C6D"/>
    <w:rsid w:val="00F26091"/>
    <w:rsid w:val="00F2634B"/>
    <w:rsid w:val="00F2687C"/>
    <w:rsid w:val="00F27C41"/>
    <w:rsid w:val="00F30E1D"/>
    <w:rsid w:val="00F31544"/>
    <w:rsid w:val="00F330E5"/>
    <w:rsid w:val="00F33226"/>
    <w:rsid w:val="00F34073"/>
    <w:rsid w:val="00F34AE2"/>
    <w:rsid w:val="00F34F2C"/>
    <w:rsid w:val="00F35DE9"/>
    <w:rsid w:val="00F3791D"/>
    <w:rsid w:val="00F42229"/>
    <w:rsid w:val="00F42BD9"/>
    <w:rsid w:val="00F42ECB"/>
    <w:rsid w:val="00F430CB"/>
    <w:rsid w:val="00F44E9A"/>
    <w:rsid w:val="00F46606"/>
    <w:rsid w:val="00F46AD2"/>
    <w:rsid w:val="00F46AD7"/>
    <w:rsid w:val="00F473EB"/>
    <w:rsid w:val="00F475BA"/>
    <w:rsid w:val="00F509A4"/>
    <w:rsid w:val="00F515F5"/>
    <w:rsid w:val="00F51E9E"/>
    <w:rsid w:val="00F52747"/>
    <w:rsid w:val="00F52B8A"/>
    <w:rsid w:val="00F54B22"/>
    <w:rsid w:val="00F54F46"/>
    <w:rsid w:val="00F553A8"/>
    <w:rsid w:val="00F56270"/>
    <w:rsid w:val="00F567C0"/>
    <w:rsid w:val="00F56C67"/>
    <w:rsid w:val="00F57A09"/>
    <w:rsid w:val="00F57C45"/>
    <w:rsid w:val="00F60095"/>
    <w:rsid w:val="00F60781"/>
    <w:rsid w:val="00F607AB"/>
    <w:rsid w:val="00F62594"/>
    <w:rsid w:val="00F62CA9"/>
    <w:rsid w:val="00F63456"/>
    <w:rsid w:val="00F647D6"/>
    <w:rsid w:val="00F67950"/>
    <w:rsid w:val="00F72A83"/>
    <w:rsid w:val="00F72B2F"/>
    <w:rsid w:val="00F72BA3"/>
    <w:rsid w:val="00F741CF"/>
    <w:rsid w:val="00F748C6"/>
    <w:rsid w:val="00F756C8"/>
    <w:rsid w:val="00F75ED8"/>
    <w:rsid w:val="00F76007"/>
    <w:rsid w:val="00F766CD"/>
    <w:rsid w:val="00F77CE6"/>
    <w:rsid w:val="00F801A1"/>
    <w:rsid w:val="00F81B8A"/>
    <w:rsid w:val="00F81F14"/>
    <w:rsid w:val="00F82B19"/>
    <w:rsid w:val="00F83349"/>
    <w:rsid w:val="00F83461"/>
    <w:rsid w:val="00F8398C"/>
    <w:rsid w:val="00F8459B"/>
    <w:rsid w:val="00F8554C"/>
    <w:rsid w:val="00F85C90"/>
    <w:rsid w:val="00F90E31"/>
    <w:rsid w:val="00F90F83"/>
    <w:rsid w:val="00F91716"/>
    <w:rsid w:val="00F91D09"/>
    <w:rsid w:val="00F9247A"/>
    <w:rsid w:val="00F92E97"/>
    <w:rsid w:val="00F933B0"/>
    <w:rsid w:val="00F94928"/>
    <w:rsid w:val="00F95B97"/>
    <w:rsid w:val="00F95C90"/>
    <w:rsid w:val="00F95F21"/>
    <w:rsid w:val="00F96F37"/>
    <w:rsid w:val="00FA00D6"/>
    <w:rsid w:val="00FA08AA"/>
    <w:rsid w:val="00FA092B"/>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3"/>
    <w:rsid w:val="00FB17EC"/>
    <w:rsid w:val="00FB4905"/>
    <w:rsid w:val="00FB4FC4"/>
    <w:rsid w:val="00FB54FC"/>
    <w:rsid w:val="00FB5AAD"/>
    <w:rsid w:val="00FB5EB9"/>
    <w:rsid w:val="00FB5EED"/>
    <w:rsid w:val="00FB7C2D"/>
    <w:rsid w:val="00FC0C62"/>
    <w:rsid w:val="00FC1166"/>
    <w:rsid w:val="00FC1AA2"/>
    <w:rsid w:val="00FC21D9"/>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487"/>
    <w:rsid w:val="00FE0EF1"/>
    <w:rsid w:val="00FE143A"/>
    <w:rsid w:val="00FE3934"/>
    <w:rsid w:val="00FE64C4"/>
    <w:rsid w:val="00FF1B35"/>
    <w:rsid w:val="00FF1D97"/>
    <w:rsid w:val="00FF3C29"/>
    <w:rsid w:val="00FF4BD6"/>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058B"/>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Obiek"/>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 w:type="character" w:customStyle="1" w:styleId="outlook-search-highlight">
    <w:name w:val="outlook-search-highlight"/>
    <w:basedOn w:val="Domylnaczcionkaakapitu"/>
    <w:rsid w:val="00C60F12"/>
  </w:style>
  <w:style w:type="character" w:customStyle="1" w:styleId="citation-533">
    <w:name w:val="citation-533"/>
    <w:basedOn w:val="Domylnaczcionkaakapitu"/>
    <w:rsid w:val="00C819B3"/>
  </w:style>
  <w:style w:type="character" w:customStyle="1" w:styleId="citation-532">
    <w:name w:val="citation-532"/>
    <w:basedOn w:val="Domylnaczcionkaakapitu"/>
    <w:rsid w:val="00C819B3"/>
  </w:style>
  <w:style w:type="character" w:customStyle="1" w:styleId="citation-531">
    <w:name w:val="citation-531"/>
    <w:basedOn w:val="Domylnaczcionkaakapitu"/>
    <w:rsid w:val="00C819B3"/>
  </w:style>
  <w:style w:type="character" w:customStyle="1" w:styleId="citation-530">
    <w:name w:val="citation-530"/>
    <w:basedOn w:val="Domylnaczcionkaakapitu"/>
    <w:rsid w:val="00C81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odo@bonifratrzy.katowic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orejczuk@bcmbonifratrz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8FC7EDCF-E980-4084-BF94-B57C5522A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21</Pages>
  <Words>8753</Words>
  <Characters>52518</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Agnieszka Leśniowska</cp:lastModifiedBy>
  <cp:revision>157</cp:revision>
  <cp:lastPrinted>2025-05-23T22:49:00Z</cp:lastPrinted>
  <dcterms:created xsi:type="dcterms:W3CDTF">2025-11-13T11:27:00Z</dcterms:created>
  <dcterms:modified xsi:type="dcterms:W3CDTF">2026-02-12T11:33:00Z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